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364" w:rsidRPr="0059149C" w:rsidRDefault="002E3364" w:rsidP="002E3364">
      <w:pPr>
        <w:pStyle w:val="Default"/>
        <w:jc w:val="center"/>
        <w:rPr>
          <w:rFonts w:ascii="Times New Roman" w:cs="Times New Roman"/>
          <w:color w:val="auto"/>
          <w:sz w:val="44"/>
          <w:szCs w:val="44"/>
        </w:rPr>
      </w:pPr>
    </w:p>
    <w:p w:rsidR="002E3364" w:rsidRPr="0059149C" w:rsidRDefault="002E3364" w:rsidP="002E3364">
      <w:pPr>
        <w:pStyle w:val="Default"/>
        <w:jc w:val="center"/>
        <w:rPr>
          <w:rFonts w:ascii="Times New Roman" w:cs="Times New Roman"/>
          <w:color w:val="auto"/>
          <w:sz w:val="44"/>
          <w:szCs w:val="44"/>
        </w:rPr>
      </w:pPr>
    </w:p>
    <w:p w:rsidR="002E3364" w:rsidRPr="0059149C" w:rsidRDefault="002E3364" w:rsidP="002E3364">
      <w:pPr>
        <w:pStyle w:val="Default"/>
        <w:rPr>
          <w:rFonts w:ascii="Times New Roman" w:eastAsia="华文中宋" w:cs="Times New Roman"/>
          <w:color w:val="auto"/>
          <w:sz w:val="44"/>
          <w:szCs w:val="44"/>
        </w:rPr>
      </w:pPr>
    </w:p>
    <w:p w:rsidR="002E3364" w:rsidRPr="00E176D2" w:rsidRDefault="00000420" w:rsidP="002E3364">
      <w:pPr>
        <w:pStyle w:val="Default"/>
        <w:spacing w:line="360" w:lineRule="auto"/>
        <w:jc w:val="center"/>
        <w:rPr>
          <w:rFonts w:hAnsi="宋体" w:cs="Times New Roman"/>
          <w:b/>
          <w:sz w:val="44"/>
          <w:szCs w:val="44"/>
        </w:rPr>
      </w:pPr>
      <w:r>
        <w:rPr>
          <w:rFonts w:hAnsi="宋体" w:hint="eastAsia"/>
          <w:b/>
          <w:sz w:val="44"/>
          <w:szCs w:val="44"/>
        </w:rPr>
        <w:t>塑料</w:t>
      </w:r>
      <w:r>
        <w:rPr>
          <w:rFonts w:hAnsi="宋体"/>
          <w:b/>
          <w:sz w:val="44"/>
          <w:szCs w:val="44"/>
        </w:rPr>
        <w:t>橡胶</w:t>
      </w:r>
      <w:r w:rsidR="002E3364" w:rsidRPr="00E176D2">
        <w:rPr>
          <w:rFonts w:hAnsi="宋体"/>
          <w:b/>
          <w:sz w:val="44"/>
          <w:szCs w:val="44"/>
        </w:rPr>
        <w:t>制品中短链氯化石蜡的测定</w:t>
      </w:r>
      <w:r w:rsidR="002E3364" w:rsidRPr="00E176D2">
        <w:rPr>
          <w:rFonts w:hAnsi="宋体" w:hint="eastAsia"/>
          <w:b/>
          <w:sz w:val="44"/>
          <w:szCs w:val="44"/>
        </w:rPr>
        <w:t xml:space="preserve"> </w:t>
      </w:r>
      <w:r w:rsidR="00F51257" w:rsidRPr="00E176D2">
        <w:rPr>
          <w:rFonts w:hAnsi="宋体"/>
          <w:b/>
          <w:sz w:val="44"/>
          <w:szCs w:val="44"/>
        </w:rPr>
        <w:t xml:space="preserve"> </w:t>
      </w:r>
      <w:r w:rsidR="002E3364" w:rsidRPr="00E176D2">
        <w:rPr>
          <w:rFonts w:hAnsi="宋体"/>
          <w:b/>
          <w:sz w:val="44"/>
          <w:szCs w:val="44"/>
        </w:rPr>
        <w:t>液相色谱-</w:t>
      </w:r>
      <w:r w:rsidR="008704BE">
        <w:rPr>
          <w:rFonts w:hAnsi="宋体" w:hint="eastAsia"/>
          <w:b/>
          <w:sz w:val="44"/>
          <w:szCs w:val="44"/>
        </w:rPr>
        <w:t>四</w:t>
      </w:r>
      <w:proofErr w:type="gramStart"/>
      <w:r w:rsidR="006D6636">
        <w:rPr>
          <w:rFonts w:hAnsi="宋体" w:hint="eastAsia"/>
          <w:b/>
          <w:sz w:val="44"/>
          <w:szCs w:val="44"/>
        </w:rPr>
        <w:t>极</w:t>
      </w:r>
      <w:proofErr w:type="gramEnd"/>
      <w:r w:rsidR="008704BE">
        <w:rPr>
          <w:rFonts w:hAnsi="宋体" w:hint="eastAsia"/>
          <w:b/>
          <w:sz w:val="44"/>
          <w:szCs w:val="44"/>
        </w:rPr>
        <w:t>杆</w:t>
      </w:r>
      <w:r w:rsidR="00F905F2">
        <w:rPr>
          <w:rFonts w:hAnsi="宋体" w:hint="eastAsia"/>
          <w:b/>
          <w:sz w:val="44"/>
          <w:szCs w:val="44"/>
        </w:rPr>
        <w:t>-</w:t>
      </w:r>
      <w:r w:rsidR="008704BE">
        <w:rPr>
          <w:rFonts w:hAnsi="宋体"/>
          <w:b/>
          <w:sz w:val="44"/>
          <w:szCs w:val="44"/>
        </w:rPr>
        <w:t>飞行时间质谱法</w:t>
      </w:r>
    </w:p>
    <w:p w:rsidR="002E3364" w:rsidRPr="002E3364" w:rsidRDefault="002E3364" w:rsidP="002E3364">
      <w:pPr>
        <w:pStyle w:val="Default"/>
        <w:spacing w:line="360" w:lineRule="auto"/>
        <w:jc w:val="center"/>
        <w:rPr>
          <w:rFonts w:ascii="Times New Roman" w:eastAsia="华文中宋" w:cs="Times New Roman"/>
          <w:color w:val="auto"/>
          <w:sz w:val="32"/>
          <w:szCs w:val="32"/>
        </w:rPr>
      </w:pPr>
      <w:r w:rsidRPr="002E3364">
        <w:rPr>
          <w:rFonts w:ascii="Times New Roman" w:cs="Times New Roman"/>
          <w:sz w:val="32"/>
          <w:szCs w:val="32"/>
        </w:rPr>
        <w:t>Determination of short chain chlorinated paraffins in</w:t>
      </w:r>
      <w:r w:rsidR="007627E8">
        <w:rPr>
          <w:rFonts w:ascii="Times New Roman" w:cs="Times New Roman"/>
          <w:sz w:val="32"/>
          <w:szCs w:val="32"/>
        </w:rPr>
        <w:t xml:space="preserve"> plastic and rubber</w:t>
      </w:r>
      <w:r w:rsidRPr="002E3364">
        <w:rPr>
          <w:rFonts w:ascii="Times New Roman" w:cs="Times New Roman"/>
          <w:sz w:val="32"/>
          <w:szCs w:val="32"/>
        </w:rPr>
        <w:t xml:space="preserve"> </w:t>
      </w:r>
      <w:r w:rsidRPr="002E3364">
        <w:rPr>
          <w:rFonts w:ascii="Times New Roman" w:cs="Times New Roman"/>
          <w:color w:val="auto"/>
          <w:sz w:val="32"/>
          <w:szCs w:val="32"/>
        </w:rPr>
        <w:t>products</w:t>
      </w:r>
      <w:r w:rsidRPr="002E3364">
        <w:rPr>
          <w:rFonts w:ascii="Times New Roman" w:cs="Times New Roman"/>
          <w:bCs/>
          <w:color w:val="auto"/>
          <w:sz w:val="32"/>
          <w:szCs w:val="32"/>
        </w:rPr>
        <w:t>——HPLC-Q-TOF/MS method</w:t>
      </w:r>
    </w:p>
    <w:p w:rsidR="002E3364" w:rsidRPr="0059149C" w:rsidRDefault="002E3364" w:rsidP="002E3364">
      <w:pPr>
        <w:pStyle w:val="Default"/>
        <w:jc w:val="center"/>
        <w:rPr>
          <w:rFonts w:ascii="Times New Roman" w:cs="Times New Roman"/>
          <w:color w:val="auto"/>
          <w:sz w:val="44"/>
          <w:szCs w:val="44"/>
        </w:rPr>
      </w:pPr>
    </w:p>
    <w:p w:rsidR="002E3364" w:rsidRPr="0059149C" w:rsidRDefault="002E3364" w:rsidP="002E3364">
      <w:pPr>
        <w:pStyle w:val="Default"/>
        <w:jc w:val="center"/>
        <w:rPr>
          <w:rFonts w:ascii="Times New Roman" w:cs="Times New Roman"/>
          <w:color w:val="auto"/>
          <w:sz w:val="44"/>
          <w:szCs w:val="44"/>
        </w:rPr>
      </w:pPr>
    </w:p>
    <w:p w:rsidR="002E3364" w:rsidRPr="0059149C" w:rsidRDefault="002E3364" w:rsidP="002E3364">
      <w:pPr>
        <w:pStyle w:val="Default"/>
        <w:jc w:val="center"/>
        <w:rPr>
          <w:rFonts w:ascii="Times New Roman" w:cs="Times New Roman"/>
          <w:color w:val="auto"/>
          <w:sz w:val="44"/>
          <w:szCs w:val="44"/>
        </w:rPr>
      </w:pPr>
    </w:p>
    <w:p w:rsidR="002E3364" w:rsidRPr="009F1472" w:rsidRDefault="002E3364" w:rsidP="002E3364">
      <w:pPr>
        <w:pStyle w:val="Default"/>
        <w:jc w:val="center"/>
        <w:rPr>
          <w:rFonts w:ascii="Times New Roman" w:cs="Times New Roman"/>
          <w:b/>
          <w:color w:val="auto"/>
          <w:sz w:val="52"/>
          <w:szCs w:val="52"/>
        </w:rPr>
      </w:pPr>
      <w:r w:rsidRPr="009F1472">
        <w:rPr>
          <w:rFonts w:ascii="Times New Roman" w:cs="Times New Roman"/>
          <w:b/>
          <w:color w:val="auto"/>
          <w:sz w:val="52"/>
          <w:szCs w:val="52"/>
        </w:rPr>
        <w:t>编制说明</w:t>
      </w:r>
    </w:p>
    <w:p w:rsidR="002E3364" w:rsidRPr="0059149C" w:rsidRDefault="002E3364" w:rsidP="002E3364">
      <w:pPr>
        <w:pStyle w:val="Default"/>
        <w:jc w:val="center"/>
        <w:rPr>
          <w:rFonts w:ascii="Times New Roman" w:cs="Times New Roman"/>
          <w:color w:val="auto"/>
          <w:sz w:val="44"/>
          <w:szCs w:val="44"/>
        </w:rPr>
      </w:pPr>
    </w:p>
    <w:p w:rsidR="002E3364" w:rsidRPr="0059149C" w:rsidRDefault="002E3364" w:rsidP="002E3364">
      <w:pPr>
        <w:pStyle w:val="Default"/>
        <w:jc w:val="center"/>
        <w:rPr>
          <w:rFonts w:ascii="Times New Roman" w:cs="Times New Roman"/>
          <w:color w:val="auto"/>
          <w:sz w:val="44"/>
          <w:szCs w:val="44"/>
        </w:rPr>
      </w:pPr>
    </w:p>
    <w:p w:rsidR="002E3364" w:rsidRPr="0059149C" w:rsidRDefault="002E3364" w:rsidP="002E3364">
      <w:pPr>
        <w:pStyle w:val="Default"/>
        <w:jc w:val="center"/>
        <w:rPr>
          <w:rFonts w:ascii="Times New Roman" w:cs="Times New Roman"/>
          <w:color w:val="auto"/>
          <w:sz w:val="44"/>
          <w:szCs w:val="44"/>
        </w:rPr>
      </w:pPr>
    </w:p>
    <w:p w:rsidR="002E3364" w:rsidRPr="0059149C" w:rsidRDefault="002E3364" w:rsidP="002E3364">
      <w:pPr>
        <w:pStyle w:val="Default"/>
        <w:jc w:val="center"/>
        <w:rPr>
          <w:rFonts w:ascii="Times New Roman" w:cs="Times New Roman"/>
          <w:color w:val="auto"/>
          <w:sz w:val="44"/>
          <w:szCs w:val="44"/>
        </w:rPr>
      </w:pPr>
    </w:p>
    <w:p w:rsidR="002E3364" w:rsidRPr="0059149C" w:rsidRDefault="002E3364" w:rsidP="002E3364">
      <w:pPr>
        <w:pStyle w:val="Default"/>
        <w:jc w:val="center"/>
        <w:rPr>
          <w:rFonts w:ascii="Times New Roman" w:cs="Times New Roman"/>
          <w:color w:val="auto"/>
          <w:sz w:val="44"/>
          <w:szCs w:val="44"/>
        </w:rPr>
      </w:pPr>
    </w:p>
    <w:p w:rsidR="002E3364" w:rsidRPr="0059149C" w:rsidRDefault="002E3364" w:rsidP="002E3364">
      <w:pPr>
        <w:pStyle w:val="Default"/>
        <w:jc w:val="center"/>
        <w:rPr>
          <w:rFonts w:ascii="Times New Roman" w:cs="Times New Roman"/>
          <w:color w:val="auto"/>
          <w:sz w:val="44"/>
          <w:szCs w:val="44"/>
        </w:rPr>
      </w:pPr>
    </w:p>
    <w:p w:rsidR="002E3364" w:rsidRPr="009F1472" w:rsidRDefault="002E3364" w:rsidP="002E3364">
      <w:pPr>
        <w:pStyle w:val="Default"/>
        <w:spacing w:line="360" w:lineRule="auto"/>
        <w:jc w:val="center"/>
        <w:rPr>
          <w:rFonts w:ascii="Times New Roman" w:cs="Times New Roman"/>
          <w:b/>
          <w:color w:val="auto"/>
          <w:sz w:val="28"/>
          <w:szCs w:val="28"/>
        </w:rPr>
      </w:pPr>
      <w:r w:rsidRPr="009F1472">
        <w:rPr>
          <w:rFonts w:ascii="Times New Roman" w:cs="Times New Roman" w:hint="eastAsia"/>
          <w:b/>
          <w:color w:val="auto"/>
          <w:sz w:val="28"/>
          <w:szCs w:val="28"/>
        </w:rPr>
        <w:t>广东省测试分析研究所（</w:t>
      </w:r>
      <w:r w:rsidRPr="009F1472">
        <w:rPr>
          <w:rFonts w:ascii="Times New Roman" w:cs="Times New Roman"/>
          <w:b/>
          <w:color w:val="auto"/>
          <w:sz w:val="28"/>
          <w:szCs w:val="28"/>
        </w:rPr>
        <w:t>中国广州分析测试中心</w:t>
      </w:r>
      <w:r w:rsidRPr="009F1472">
        <w:rPr>
          <w:rFonts w:ascii="Times New Roman" w:cs="Times New Roman" w:hint="eastAsia"/>
          <w:b/>
          <w:color w:val="auto"/>
          <w:sz w:val="28"/>
          <w:szCs w:val="28"/>
        </w:rPr>
        <w:t>）</w:t>
      </w:r>
    </w:p>
    <w:p w:rsidR="002E3364" w:rsidRPr="0059149C" w:rsidRDefault="002E3364" w:rsidP="002E3364">
      <w:pPr>
        <w:pStyle w:val="Default"/>
        <w:spacing w:line="360" w:lineRule="auto"/>
        <w:jc w:val="center"/>
        <w:rPr>
          <w:rFonts w:ascii="Times New Roman" w:eastAsia="华文中宋" w:cs="Times New Roman"/>
          <w:color w:val="auto"/>
          <w:sz w:val="28"/>
          <w:szCs w:val="28"/>
        </w:rPr>
        <w:sectPr w:rsidR="002E3364" w:rsidRPr="0059149C">
          <w:footerReference w:type="even" r:id="rId7"/>
          <w:footerReference w:type="default" r:id="rId8"/>
          <w:pgSz w:w="12240" w:h="15840"/>
          <w:pgMar w:top="1440" w:right="1800" w:bottom="1440" w:left="1800" w:header="720" w:footer="720" w:gutter="0"/>
          <w:cols w:space="720"/>
        </w:sectPr>
      </w:pPr>
      <w:r w:rsidRPr="0059149C">
        <w:rPr>
          <w:rFonts w:ascii="Times New Roman" w:cs="Times New Roman"/>
          <w:color w:val="auto"/>
          <w:sz w:val="28"/>
          <w:szCs w:val="28"/>
        </w:rPr>
        <w:t>20</w:t>
      </w:r>
      <w:r w:rsidRPr="0059149C">
        <w:rPr>
          <w:rFonts w:ascii="Times New Roman" w:cs="Times New Roman" w:hint="eastAsia"/>
          <w:color w:val="auto"/>
          <w:sz w:val="28"/>
          <w:szCs w:val="28"/>
        </w:rPr>
        <w:t>20</w:t>
      </w:r>
      <w:r w:rsidRPr="0059149C">
        <w:rPr>
          <w:rFonts w:ascii="Times New Roman" w:cs="Times New Roman"/>
          <w:color w:val="auto"/>
          <w:sz w:val="28"/>
          <w:szCs w:val="28"/>
        </w:rPr>
        <w:t xml:space="preserve"> </w:t>
      </w:r>
      <w:r w:rsidRPr="0059149C">
        <w:rPr>
          <w:rFonts w:ascii="Times New Roman" w:cs="Times New Roman"/>
          <w:color w:val="auto"/>
          <w:sz w:val="28"/>
          <w:szCs w:val="28"/>
        </w:rPr>
        <w:t>年</w:t>
      </w:r>
      <w:r w:rsidRPr="0059149C">
        <w:rPr>
          <w:rFonts w:ascii="Times New Roman" w:cs="Times New Roman"/>
          <w:color w:val="auto"/>
          <w:sz w:val="28"/>
          <w:szCs w:val="28"/>
        </w:rPr>
        <w:t xml:space="preserve"> </w:t>
      </w:r>
      <w:r>
        <w:rPr>
          <w:rFonts w:ascii="Times New Roman" w:cs="Times New Roman" w:hint="eastAsia"/>
          <w:color w:val="auto"/>
          <w:sz w:val="28"/>
          <w:szCs w:val="28"/>
        </w:rPr>
        <w:t>7</w:t>
      </w:r>
      <w:r w:rsidRPr="0059149C">
        <w:rPr>
          <w:rFonts w:ascii="Times New Roman" w:cs="Times New Roman"/>
          <w:color w:val="auto"/>
          <w:sz w:val="28"/>
          <w:szCs w:val="28"/>
        </w:rPr>
        <w:t xml:space="preserve"> </w:t>
      </w:r>
      <w:r w:rsidRPr="0059149C">
        <w:rPr>
          <w:rFonts w:ascii="Times New Roman" w:cs="Times New Roman"/>
          <w:color w:val="auto"/>
          <w:sz w:val="28"/>
          <w:szCs w:val="28"/>
        </w:rPr>
        <w:t>月</w:t>
      </w:r>
      <w:r w:rsidRPr="0059149C">
        <w:rPr>
          <w:rFonts w:ascii="Times New Roman" w:cs="Times New Roman"/>
          <w:color w:val="auto"/>
          <w:sz w:val="28"/>
          <w:szCs w:val="28"/>
        </w:rPr>
        <w:t xml:space="preserve"> </w:t>
      </w:r>
      <w:r w:rsidR="00157A25">
        <w:rPr>
          <w:rFonts w:ascii="Times New Roman" w:cs="Times New Roman" w:hint="eastAsia"/>
          <w:color w:val="auto"/>
          <w:sz w:val="28"/>
          <w:szCs w:val="28"/>
        </w:rPr>
        <w:t>30</w:t>
      </w:r>
      <w:r w:rsidRPr="0059149C">
        <w:rPr>
          <w:rFonts w:ascii="Times New Roman" w:cs="Times New Roman"/>
          <w:color w:val="auto"/>
          <w:sz w:val="28"/>
          <w:szCs w:val="28"/>
        </w:rPr>
        <w:t xml:space="preserve"> </w:t>
      </w:r>
      <w:r w:rsidR="008704BE">
        <w:rPr>
          <w:rFonts w:ascii="Times New Roman" w:cs="Times New Roman"/>
          <w:color w:val="auto"/>
          <w:sz w:val="28"/>
          <w:szCs w:val="28"/>
        </w:rPr>
        <w:t>日</w:t>
      </w:r>
    </w:p>
    <w:p w:rsidR="00EA4E7D" w:rsidRPr="00CA38FF" w:rsidRDefault="001556C6" w:rsidP="00CA38FF">
      <w:pPr>
        <w:jc w:val="center"/>
        <w:rPr>
          <w:rFonts w:ascii="黑体" w:eastAsia="黑体" w:hAnsi="黑体" w:cs="Times New Roman"/>
          <w:sz w:val="32"/>
          <w:szCs w:val="32"/>
        </w:rPr>
      </w:pPr>
      <w:r w:rsidRPr="00CA38FF">
        <w:rPr>
          <w:rFonts w:ascii="黑体" w:eastAsia="黑体" w:hAnsi="黑体" w:cs="Times New Roman"/>
          <w:sz w:val="32"/>
          <w:szCs w:val="32"/>
        </w:rPr>
        <w:lastRenderedPageBreak/>
        <w:t>塑料</w:t>
      </w:r>
      <w:r w:rsidR="00000420">
        <w:rPr>
          <w:rFonts w:ascii="黑体" w:eastAsia="黑体" w:hAnsi="黑体" w:cs="Times New Roman"/>
          <w:sz w:val="32"/>
          <w:szCs w:val="32"/>
        </w:rPr>
        <w:t>橡胶</w:t>
      </w:r>
      <w:r w:rsidRPr="00CA38FF">
        <w:rPr>
          <w:rFonts w:ascii="黑体" w:eastAsia="黑体" w:hAnsi="黑体" w:cs="Times New Roman"/>
          <w:sz w:val="32"/>
          <w:szCs w:val="32"/>
        </w:rPr>
        <w:t>制品中短链氯化石蜡的测定</w:t>
      </w:r>
      <w:r w:rsidR="00CA38FF">
        <w:rPr>
          <w:rFonts w:ascii="黑体" w:eastAsia="黑体" w:hAnsi="黑体" w:cs="Times New Roman"/>
          <w:sz w:val="32"/>
          <w:szCs w:val="32"/>
        </w:rPr>
        <w:t xml:space="preserve"> </w:t>
      </w:r>
      <w:r w:rsidR="00F51257">
        <w:rPr>
          <w:rFonts w:ascii="黑体" w:eastAsia="黑体" w:hAnsi="黑体" w:cs="Times New Roman"/>
          <w:sz w:val="32"/>
          <w:szCs w:val="32"/>
        </w:rPr>
        <w:t xml:space="preserve"> </w:t>
      </w:r>
      <w:r w:rsidR="003759C4" w:rsidRPr="00CA38FF">
        <w:rPr>
          <w:rFonts w:ascii="黑体" w:eastAsia="黑体" w:hAnsi="黑体" w:cs="Times New Roman" w:hint="eastAsia"/>
          <w:sz w:val="32"/>
          <w:szCs w:val="32"/>
        </w:rPr>
        <w:t>液相色谱</w:t>
      </w:r>
      <w:r w:rsidR="008704BE">
        <w:rPr>
          <w:rFonts w:ascii="黑体" w:eastAsia="黑体" w:hAnsi="黑体" w:cs="Times New Roman" w:hint="eastAsia"/>
          <w:sz w:val="32"/>
          <w:szCs w:val="32"/>
        </w:rPr>
        <w:t>-</w:t>
      </w:r>
      <w:r w:rsidR="006D6636">
        <w:rPr>
          <w:rFonts w:ascii="黑体" w:eastAsia="黑体" w:hAnsi="黑体" w:cs="Times New Roman" w:hint="eastAsia"/>
          <w:sz w:val="32"/>
          <w:szCs w:val="32"/>
        </w:rPr>
        <w:t>四</w:t>
      </w:r>
      <w:proofErr w:type="gramStart"/>
      <w:r w:rsidR="006D6636">
        <w:rPr>
          <w:rFonts w:ascii="黑体" w:eastAsia="黑体" w:hAnsi="黑体" w:cs="Times New Roman" w:hint="eastAsia"/>
          <w:sz w:val="32"/>
          <w:szCs w:val="32"/>
        </w:rPr>
        <w:t>极</w:t>
      </w:r>
      <w:proofErr w:type="gramEnd"/>
      <w:r w:rsidR="006D6636">
        <w:rPr>
          <w:rFonts w:ascii="黑体" w:eastAsia="黑体" w:hAnsi="黑体" w:cs="Times New Roman" w:hint="eastAsia"/>
          <w:sz w:val="32"/>
          <w:szCs w:val="32"/>
        </w:rPr>
        <w:t>杆</w:t>
      </w:r>
      <w:r w:rsidR="00F905F2">
        <w:rPr>
          <w:rFonts w:ascii="黑体" w:eastAsia="黑体" w:hAnsi="黑体" w:cs="Times New Roman" w:hint="eastAsia"/>
          <w:sz w:val="32"/>
          <w:szCs w:val="32"/>
        </w:rPr>
        <w:t>-</w:t>
      </w:r>
      <w:r w:rsidR="008704BE">
        <w:rPr>
          <w:rFonts w:ascii="黑体" w:eastAsia="黑体" w:hAnsi="黑体" w:cs="Times New Roman" w:hint="eastAsia"/>
          <w:sz w:val="32"/>
          <w:szCs w:val="32"/>
        </w:rPr>
        <w:t>飞行时间</w:t>
      </w:r>
      <w:r w:rsidR="003759C4" w:rsidRPr="00CA38FF">
        <w:rPr>
          <w:rFonts w:ascii="黑体" w:eastAsia="黑体" w:hAnsi="黑体" w:cs="Times New Roman" w:hint="eastAsia"/>
          <w:sz w:val="32"/>
          <w:szCs w:val="32"/>
        </w:rPr>
        <w:t>质谱法</w:t>
      </w:r>
    </w:p>
    <w:p w:rsidR="001556C6" w:rsidRPr="00C30D66" w:rsidRDefault="001556C6" w:rsidP="00DB2B7D">
      <w:pPr>
        <w:rPr>
          <w:rFonts w:ascii="Times New Roman" w:hAnsi="Times New Roman" w:cs="Times New Roman"/>
          <w:szCs w:val="21"/>
        </w:rPr>
      </w:pPr>
    </w:p>
    <w:p w:rsidR="00CA38FF" w:rsidRPr="0059149C" w:rsidRDefault="00CA38FF" w:rsidP="00CA38FF">
      <w:pPr>
        <w:pStyle w:val="Default"/>
        <w:spacing w:line="360" w:lineRule="auto"/>
        <w:rPr>
          <w:rFonts w:ascii="Times New Roman" w:cs="Times New Roman"/>
          <w:b/>
          <w:color w:val="auto"/>
          <w:sz w:val="30"/>
          <w:szCs w:val="30"/>
        </w:rPr>
      </w:pPr>
      <w:r w:rsidRPr="0059149C">
        <w:rPr>
          <w:rFonts w:ascii="Times New Roman" w:cs="Times New Roman"/>
          <w:b/>
          <w:color w:val="auto"/>
          <w:sz w:val="30"/>
          <w:szCs w:val="30"/>
        </w:rPr>
        <w:t xml:space="preserve">1 </w:t>
      </w:r>
      <w:r w:rsidRPr="0059149C">
        <w:rPr>
          <w:rFonts w:ascii="Times New Roman" w:cs="Times New Roman"/>
          <w:b/>
          <w:color w:val="auto"/>
          <w:sz w:val="30"/>
          <w:szCs w:val="30"/>
        </w:rPr>
        <w:t>项目背景</w:t>
      </w:r>
    </w:p>
    <w:p w:rsidR="00157A25" w:rsidRPr="0079592F" w:rsidRDefault="00157A25" w:rsidP="0079592F">
      <w:pPr>
        <w:spacing w:line="360" w:lineRule="auto"/>
        <w:rPr>
          <w:rFonts w:ascii="Times New Roman" w:hAnsi="Times New Roman" w:cs="Times New Roman"/>
          <w:kern w:val="0"/>
          <w:sz w:val="24"/>
          <w:szCs w:val="24"/>
        </w:rPr>
      </w:pPr>
      <w:r w:rsidRPr="0079592F">
        <w:rPr>
          <w:rFonts w:ascii="Times New Roman" w:hAnsi="Times New Roman" w:cs="Times New Roman"/>
          <w:kern w:val="0"/>
          <w:sz w:val="24"/>
          <w:szCs w:val="24"/>
        </w:rPr>
        <w:t>1.1</w:t>
      </w:r>
      <w:r w:rsidRPr="0079592F">
        <w:rPr>
          <w:rFonts w:ascii="Times New Roman" w:cs="Times New Roman"/>
          <w:b/>
          <w:sz w:val="24"/>
          <w:szCs w:val="24"/>
        </w:rPr>
        <w:t>制定本</w:t>
      </w:r>
      <w:r w:rsidRPr="0079592F">
        <w:rPr>
          <w:rFonts w:ascii="Times New Roman" w:cs="Times New Roman" w:hint="eastAsia"/>
          <w:b/>
          <w:sz w:val="24"/>
          <w:szCs w:val="24"/>
        </w:rPr>
        <w:t>标准</w:t>
      </w:r>
      <w:r w:rsidRPr="0079592F">
        <w:rPr>
          <w:rFonts w:ascii="Times New Roman" w:cs="Times New Roman"/>
          <w:b/>
          <w:sz w:val="24"/>
          <w:szCs w:val="24"/>
        </w:rPr>
        <w:t>的意义</w:t>
      </w:r>
    </w:p>
    <w:p w:rsidR="00784D61" w:rsidRPr="0079592F" w:rsidRDefault="00784D61" w:rsidP="0079592F">
      <w:pPr>
        <w:spacing w:line="360" w:lineRule="auto"/>
        <w:ind w:firstLineChars="200" w:firstLine="480"/>
        <w:rPr>
          <w:rFonts w:ascii="Times New Roman" w:hAnsi="Times New Roman" w:cs="Times New Roman"/>
          <w:kern w:val="0"/>
          <w:sz w:val="24"/>
          <w:szCs w:val="24"/>
        </w:rPr>
      </w:pPr>
      <w:r w:rsidRPr="0079592F">
        <w:rPr>
          <w:rFonts w:ascii="Times New Roman" w:hAnsi="Times New Roman" w:cs="Times New Roman"/>
          <w:kern w:val="0"/>
          <w:sz w:val="24"/>
          <w:szCs w:val="24"/>
        </w:rPr>
        <w:t>氯化石蜡</w:t>
      </w:r>
      <w:r w:rsidRPr="0079592F">
        <w:rPr>
          <w:rFonts w:ascii="Times New Roman" w:hAnsi="Times New Roman" w:cs="Times New Roman"/>
          <w:kern w:val="0"/>
          <w:sz w:val="24"/>
          <w:szCs w:val="24"/>
        </w:rPr>
        <w:t>(CPs)</w:t>
      </w:r>
      <w:r w:rsidRPr="0079592F">
        <w:rPr>
          <w:rFonts w:ascii="Times New Roman" w:hAnsi="Times New Roman" w:cs="Times New Roman"/>
          <w:kern w:val="0"/>
          <w:sz w:val="24"/>
          <w:szCs w:val="24"/>
        </w:rPr>
        <w:t>是石蜡油氯化而成的含有不同碳数不同氯原子的同系物，包含上万个化合物及同分异构体。具有耐燃、抗高压、电绝缘性优良、成本低等多种优点。可用作增塑剂与阻燃剂等，广泛应用于各生产领域。</w:t>
      </w:r>
      <w:r w:rsidRPr="0079592F">
        <w:rPr>
          <w:rFonts w:ascii="Times New Roman" w:hAnsi="Times New Roman" w:cs="Times New Roman"/>
          <w:kern w:val="0"/>
          <w:sz w:val="24"/>
          <w:szCs w:val="24"/>
        </w:rPr>
        <w:t>CPs</w:t>
      </w:r>
      <w:r w:rsidRPr="0079592F">
        <w:rPr>
          <w:rFonts w:ascii="Times New Roman" w:hAnsi="Times New Roman" w:cs="Times New Roman"/>
          <w:kern w:val="0"/>
          <w:sz w:val="24"/>
          <w:szCs w:val="24"/>
        </w:rPr>
        <w:t>结构式如图</w:t>
      </w:r>
      <w:r w:rsidRPr="0079592F">
        <w:rPr>
          <w:rFonts w:ascii="Times New Roman" w:hAnsi="Times New Roman" w:cs="Times New Roman"/>
          <w:kern w:val="0"/>
          <w:sz w:val="24"/>
          <w:szCs w:val="24"/>
        </w:rPr>
        <w:t>1</w:t>
      </w:r>
      <w:r w:rsidRPr="0079592F">
        <w:rPr>
          <w:rFonts w:ascii="Times New Roman" w:hAnsi="Times New Roman" w:cs="Times New Roman"/>
          <w:kern w:val="0"/>
          <w:sz w:val="24"/>
          <w:szCs w:val="24"/>
        </w:rPr>
        <w:t>所示，其通用分子式可表达为</w:t>
      </w:r>
      <w:r w:rsidRPr="0079592F">
        <w:rPr>
          <w:rFonts w:ascii="Times New Roman" w:hAnsi="Times New Roman" w:cs="Times New Roman"/>
          <w:kern w:val="0"/>
          <w:sz w:val="24"/>
          <w:szCs w:val="24"/>
        </w:rPr>
        <w:t>C</w:t>
      </w:r>
      <w:r w:rsidRPr="0079592F">
        <w:rPr>
          <w:rFonts w:ascii="Times New Roman" w:hAnsi="Times New Roman" w:cs="Times New Roman"/>
          <w:kern w:val="0"/>
          <w:sz w:val="24"/>
          <w:szCs w:val="24"/>
          <w:vertAlign w:val="subscript"/>
        </w:rPr>
        <w:t>n</w:t>
      </w:r>
      <w:r w:rsidRPr="0079592F">
        <w:rPr>
          <w:rFonts w:ascii="Times New Roman" w:hAnsi="Times New Roman" w:cs="Times New Roman"/>
          <w:kern w:val="0"/>
          <w:sz w:val="24"/>
          <w:szCs w:val="24"/>
        </w:rPr>
        <w:t>H</w:t>
      </w:r>
      <w:r w:rsidRPr="0079592F">
        <w:rPr>
          <w:rFonts w:ascii="Times New Roman" w:hAnsi="Times New Roman" w:cs="Times New Roman"/>
          <w:kern w:val="0"/>
          <w:sz w:val="24"/>
          <w:szCs w:val="24"/>
          <w:vertAlign w:val="subscript"/>
        </w:rPr>
        <w:t>2n+2-z</w:t>
      </w:r>
      <w:r w:rsidRPr="0079592F">
        <w:rPr>
          <w:rFonts w:ascii="Times New Roman" w:hAnsi="Times New Roman" w:cs="Times New Roman"/>
          <w:kern w:val="0"/>
          <w:sz w:val="24"/>
          <w:szCs w:val="24"/>
        </w:rPr>
        <w:t>Cl</w:t>
      </w:r>
      <w:r w:rsidRPr="0079592F">
        <w:rPr>
          <w:rFonts w:ascii="Times New Roman" w:hAnsi="Times New Roman" w:cs="Times New Roman"/>
          <w:kern w:val="0"/>
          <w:sz w:val="24"/>
          <w:szCs w:val="24"/>
          <w:vertAlign w:val="subscript"/>
        </w:rPr>
        <w:t>z</w:t>
      </w:r>
      <w:r w:rsidRPr="0079592F">
        <w:rPr>
          <w:rFonts w:ascii="Times New Roman" w:hAnsi="Times New Roman" w:cs="Times New Roman"/>
          <w:kern w:val="0"/>
          <w:sz w:val="24"/>
          <w:szCs w:val="24"/>
        </w:rPr>
        <w:t>（</w:t>
      </w:r>
      <w:r w:rsidRPr="0079592F">
        <w:rPr>
          <w:rFonts w:ascii="Times New Roman" w:hAnsi="Times New Roman" w:cs="Times New Roman"/>
          <w:kern w:val="0"/>
          <w:sz w:val="24"/>
          <w:szCs w:val="24"/>
        </w:rPr>
        <w:t>n=10~30</w:t>
      </w:r>
      <w:r w:rsidRPr="0079592F">
        <w:rPr>
          <w:rFonts w:ascii="Times New Roman" w:hAnsi="Times New Roman" w:cs="Times New Roman"/>
          <w:kern w:val="0"/>
          <w:sz w:val="24"/>
          <w:szCs w:val="24"/>
        </w:rPr>
        <w:t>，</w:t>
      </w:r>
      <w:r w:rsidRPr="0079592F">
        <w:rPr>
          <w:rFonts w:ascii="Times New Roman" w:hAnsi="Times New Roman" w:cs="Times New Roman"/>
          <w:kern w:val="0"/>
          <w:sz w:val="24"/>
          <w:szCs w:val="24"/>
        </w:rPr>
        <w:t>z</w:t>
      </w:r>
      <w:r w:rsidRPr="0079592F">
        <w:rPr>
          <w:rFonts w:ascii="Times New Roman" w:hAnsi="Times New Roman" w:cs="Times New Roman"/>
          <w:kern w:val="0"/>
          <w:sz w:val="24"/>
          <w:szCs w:val="24"/>
        </w:rPr>
        <w:t>＝</w:t>
      </w:r>
      <w:r w:rsidRPr="0079592F">
        <w:rPr>
          <w:rFonts w:ascii="Times New Roman" w:hAnsi="Times New Roman" w:cs="Times New Roman"/>
          <w:kern w:val="0"/>
          <w:sz w:val="24"/>
          <w:szCs w:val="24"/>
        </w:rPr>
        <w:t>1~17</w:t>
      </w:r>
      <w:r w:rsidRPr="0079592F">
        <w:rPr>
          <w:rFonts w:ascii="Times New Roman" w:hAnsi="Times New Roman" w:cs="Times New Roman"/>
          <w:kern w:val="0"/>
          <w:sz w:val="24"/>
          <w:szCs w:val="24"/>
        </w:rPr>
        <w:t>）</w:t>
      </w:r>
      <w:r w:rsidRPr="0079592F">
        <w:rPr>
          <w:rFonts w:ascii="Times New Roman" w:hAnsi="Times New Roman" w:cs="Times New Roman"/>
          <w:kern w:val="0"/>
          <w:sz w:val="24"/>
          <w:szCs w:val="24"/>
        </w:rPr>
        <w:t>,</w:t>
      </w:r>
      <w:r w:rsidRPr="0079592F">
        <w:rPr>
          <w:rFonts w:ascii="Times New Roman" w:hAnsi="Times New Roman" w:cs="Times New Roman"/>
          <w:kern w:val="0"/>
          <w:sz w:val="24"/>
          <w:szCs w:val="24"/>
        </w:rPr>
        <w:t>按照碳链长度可分成短链氯化石蜡（</w:t>
      </w:r>
      <w:r w:rsidRPr="0079592F">
        <w:rPr>
          <w:rFonts w:ascii="Times New Roman" w:hAnsi="Times New Roman" w:cs="Times New Roman"/>
          <w:kern w:val="0"/>
          <w:sz w:val="24"/>
          <w:szCs w:val="24"/>
        </w:rPr>
        <w:t>C</w:t>
      </w:r>
      <w:r w:rsidRPr="0079592F">
        <w:rPr>
          <w:rFonts w:ascii="Times New Roman" w:hAnsi="Times New Roman" w:cs="Times New Roman"/>
          <w:kern w:val="0"/>
          <w:sz w:val="24"/>
          <w:szCs w:val="24"/>
          <w:vertAlign w:val="subscript"/>
        </w:rPr>
        <w:t>10~13</w:t>
      </w:r>
      <w:r w:rsidRPr="0079592F">
        <w:rPr>
          <w:rFonts w:ascii="Times New Roman" w:hAnsi="Times New Roman" w:cs="Times New Roman"/>
          <w:kern w:val="0"/>
          <w:sz w:val="24"/>
          <w:szCs w:val="24"/>
        </w:rPr>
        <w:t>，</w:t>
      </w:r>
      <w:r w:rsidRPr="0079592F">
        <w:rPr>
          <w:rFonts w:ascii="Times New Roman" w:hAnsi="Times New Roman" w:cs="Times New Roman"/>
          <w:kern w:val="0"/>
          <w:sz w:val="24"/>
          <w:szCs w:val="24"/>
        </w:rPr>
        <w:t>SCCPs</w:t>
      </w:r>
      <w:r w:rsidRPr="0079592F">
        <w:rPr>
          <w:rFonts w:ascii="Times New Roman" w:hAnsi="Times New Roman" w:cs="Times New Roman"/>
          <w:kern w:val="0"/>
          <w:sz w:val="24"/>
          <w:szCs w:val="24"/>
        </w:rPr>
        <w:t>）、中链氯化石蜡（</w:t>
      </w:r>
      <w:r w:rsidRPr="0079592F">
        <w:rPr>
          <w:rFonts w:ascii="Times New Roman" w:hAnsi="Times New Roman" w:cs="Times New Roman"/>
          <w:kern w:val="0"/>
          <w:sz w:val="24"/>
          <w:szCs w:val="24"/>
        </w:rPr>
        <w:t>C</w:t>
      </w:r>
      <w:r w:rsidRPr="0079592F">
        <w:rPr>
          <w:rFonts w:ascii="Times New Roman" w:hAnsi="Times New Roman" w:cs="Times New Roman"/>
          <w:kern w:val="0"/>
          <w:sz w:val="24"/>
          <w:szCs w:val="24"/>
          <w:vertAlign w:val="subscript"/>
        </w:rPr>
        <w:t>14~17</w:t>
      </w:r>
      <w:r w:rsidRPr="0079592F">
        <w:rPr>
          <w:rFonts w:ascii="Times New Roman" w:hAnsi="Times New Roman" w:cs="Times New Roman"/>
          <w:kern w:val="0"/>
          <w:sz w:val="24"/>
          <w:szCs w:val="24"/>
        </w:rPr>
        <w:t>，</w:t>
      </w:r>
      <w:r w:rsidRPr="0079592F">
        <w:rPr>
          <w:rFonts w:ascii="Times New Roman" w:hAnsi="Times New Roman" w:cs="Times New Roman"/>
          <w:kern w:val="0"/>
          <w:sz w:val="24"/>
          <w:szCs w:val="24"/>
        </w:rPr>
        <w:t>MCCPs</w:t>
      </w:r>
      <w:r w:rsidRPr="0079592F">
        <w:rPr>
          <w:rFonts w:ascii="Times New Roman" w:hAnsi="Times New Roman" w:cs="Times New Roman"/>
          <w:kern w:val="0"/>
          <w:sz w:val="24"/>
          <w:szCs w:val="24"/>
        </w:rPr>
        <w:t>）和长链氯化石蜡（大于</w:t>
      </w:r>
      <w:r w:rsidRPr="0079592F">
        <w:rPr>
          <w:rFonts w:ascii="Times New Roman" w:hAnsi="Times New Roman" w:cs="Times New Roman"/>
          <w:kern w:val="0"/>
          <w:sz w:val="24"/>
          <w:szCs w:val="24"/>
        </w:rPr>
        <w:t>C</w:t>
      </w:r>
      <w:r w:rsidRPr="0079592F">
        <w:rPr>
          <w:rFonts w:ascii="Times New Roman" w:hAnsi="Times New Roman" w:cs="Times New Roman"/>
          <w:kern w:val="0"/>
          <w:sz w:val="24"/>
          <w:szCs w:val="24"/>
          <w:vertAlign w:val="subscript"/>
        </w:rPr>
        <w:t>18</w:t>
      </w:r>
      <w:r w:rsidRPr="0079592F">
        <w:rPr>
          <w:rFonts w:ascii="Times New Roman" w:hAnsi="Times New Roman" w:cs="Times New Roman"/>
          <w:kern w:val="0"/>
          <w:sz w:val="24"/>
          <w:szCs w:val="24"/>
        </w:rPr>
        <w:t>，</w:t>
      </w:r>
      <w:r w:rsidRPr="0079592F">
        <w:rPr>
          <w:rFonts w:ascii="Times New Roman" w:hAnsi="Times New Roman" w:cs="Times New Roman"/>
          <w:kern w:val="0"/>
          <w:sz w:val="24"/>
          <w:szCs w:val="24"/>
        </w:rPr>
        <w:t>LCCPs</w:t>
      </w:r>
      <w:r w:rsidRPr="0079592F">
        <w:rPr>
          <w:rFonts w:ascii="Times New Roman" w:hAnsi="Times New Roman" w:cs="Times New Roman"/>
          <w:kern w:val="0"/>
          <w:sz w:val="24"/>
          <w:szCs w:val="24"/>
        </w:rPr>
        <w:t>）</w:t>
      </w:r>
      <w:r w:rsidRPr="0079592F">
        <w:rPr>
          <w:rFonts w:ascii="Times New Roman" w:hAnsi="Times New Roman" w:cs="Times New Roman"/>
          <w:kern w:val="0"/>
          <w:sz w:val="24"/>
          <w:szCs w:val="24"/>
          <w:vertAlign w:val="superscript"/>
        </w:rPr>
        <w:t>[1]</w:t>
      </w:r>
      <w:r w:rsidRPr="0079592F">
        <w:rPr>
          <w:rFonts w:ascii="Times New Roman" w:hAnsi="Times New Roman" w:cs="Times New Roman"/>
          <w:kern w:val="0"/>
          <w:sz w:val="24"/>
          <w:szCs w:val="24"/>
        </w:rPr>
        <w:t>。国外从</w:t>
      </w:r>
      <w:r w:rsidRPr="0079592F">
        <w:rPr>
          <w:rFonts w:ascii="Times New Roman" w:hAnsi="Times New Roman" w:cs="Times New Roman"/>
          <w:kern w:val="0"/>
          <w:sz w:val="24"/>
          <w:szCs w:val="24"/>
        </w:rPr>
        <w:t>20</w:t>
      </w:r>
      <w:r w:rsidRPr="0079592F">
        <w:rPr>
          <w:rFonts w:ascii="Times New Roman" w:hAnsi="Times New Roman" w:cs="Times New Roman"/>
          <w:kern w:val="0"/>
          <w:sz w:val="24"/>
          <w:szCs w:val="24"/>
        </w:rPr>
        <w:t>世纪</w:t>
      </w:r>
      <w:r w:rsidRPr="0079592F">
        <w:rPr>
          <w:rFonts w:ascii="Times New Roman" w:hAnsi="Times New Roman" w:cs="Times New Roman"/>
          <w:kern w:val="0"/>
          <w:sz w:val="24"/>
          <w:szCs w:val="24"/>
        </w:rPr>
        <w:t>30</w:t>
      </w:r>
      <w:r w:rsidRPr="0079592F">
        <w:rPr>
          <w:rFonts w:ascii="Times New Roman" w:hAnsi="Times New Roman" w:cs="Times New Roman"/>
          <w:kern w:val="0"/>
          <w:sz w:val="24"/>
          <w:szCs w:val="24"/>
        </w:rPr>
        <w:t>年代起出现了氯化石蜡商品，我国从</w:t>
      </w:r>
      <w:r w:rsidRPr="0079592F">
        <w:rPr>
          <w:rFonts w:ascii="Times New Roman" w:hAnsi="Times New Roman" w:cs="Times New Roman"/>
          <w:kern w:val="0"/>
          <w:sz w:val="24"/>
          <w:szCs w:val="24"/>
        </w:rPr>
        <w:t>20</w:t>
      </w:r>
      <w:r w:rsidRPr="0079592F">
        <w:rPr>
          <w:rFonts w:ascii="Times New Roman" w:hAnsi="Times New Roman" w:cs="Times New Roman"/>
          <w:kern w:val="0"/>
          <w:sz w:val="24"/>
          <w:szCs w:val="24"/>
        </w:rPr>
        <w:t>世纪</w:t>
      </w:r>
      <w:r w:rsidRPr="0079592F">
        <w:rPr>
          <w:rFonts w:ascii="Times New Roman" w:hAnsi="Times New Roman" w:cs="Times New Roman"/>
          <w:kern w:val="0"/>
          <w:sz w:val="24"/>
          <w:szCs w:val="24"/>
        </w:rPr>
        <w:t>50</w:t>
      </w:r>
      <w:r w:rsidRPr="0079592F">
        <w:rPr>
          <w:rFonts w:ascii="Times New Roman" w:hAnsi="Times New Roman" w:cs="Times New Roman"/>
          <w:kern w:val="0"/>
          <w:sz w:val="24"/>
          <w:szCs w:val="24"/>
        </w:rPr>
        <w:t>年代末开始生产氯化石蜡，到</w:t>
      </w:r>
      <w:r w:rsidRPr="0079592F">
        <w:rPr>
          <w:rFonts w:ascii="Times New Roman" w:hAnsi="Times New Roman" w:cs="Times New Roman"/>
          <w:kern w:val="0"/>
          <w:sz w:val="24"/>
          <w:szCs w:val="24"/>
        </w:rPr>
        <w:t>2003</w:t>
      </w:r>
      <w:r w:rsidRPr="0079592F">
        <w:rPr>
          <w:rFonts w:ascii="Times New Roman" w:hAnsi="Times New Roman" w:cs="Times New Roman"/>
          <w:kern w:val="0"/>
          <w:sz w:val="24"/>
          <w:szCs w:val="24"/>
        </w:rPr>
        <w:t>年底成为氯化石蜡第一生产大国。研究发现，</w:t>
      </w:r>
      <w:r w:rsidRPr="0079592F">
        <w:rPr>
          <w:rFonts w:ascii="Times New Roman" w:hAnsi="Times New Roman" w:cs="Times New Roman"/>
          <w:kern w:val="0"/>
          <w:sz w:val="24"/>
          <w:szCs w:val="24"/>
        </w:rPr>
        <w:t>SCCPs</w:t>
      </w:r>
      <w:r w:rsidRPr="0079592F">
        <w:rPr>
          <w:rFonts w:ascii="Times New Roman" w:hAnsi="Times New Roman" w:cs="Times New Roman"/>
          <w:kern w:val="0"/>
          <w:sz w:val="24"/>
          <w:szCs w:val="24"/>
        </w:rPr>
        <w:t>具有持久性、生物蓄积性、远距离环境迁移能力，并对水生生物及哺乳动物具有毒性效应</w:t>
      </w:r>
      <w:r w:rsidRPr="0079592F">
        <w:rPr>
          <w:rFonts w:ascii="Times New Roman" w:hAnsi="Times New Roman" w:cs="Times New Roman"/>
          <w:kern w:val="0"/>
          <w:sz w:val="24"/>
          <w:szCs w:val="24"/>
          <w:vertAlign w:val="superscript"/>
        </w:rPr>
        <w:t>[2]</w:t>
      </w:r>
      <w:r w:rsidRPr="0079592F">
        <w:rPr>
          <w:rFonts w:ascii="Times New Roman" w:hAnsi="Times New Roman" w:cs="Times New Roman"/>
          <w:kern w:val="0"/>
          <w:sz w:val="24"/>
          <w:szCs w:val="24"/>
        </w:rPr>
        <w:t>。</w:t>
      </w:r>
      <w:r w:rsidRPr="0079592F">
        <w:rPr>
          <w:rFonts w:ascii="Times New Roman" w:hAnsi="Times New Roman" w:cs="Times New Roman" w:hint="eastAsia"/>
          <w:kern w:val="0"/>
          <w:sz w:val="24"/>
          <w:szCs w:val="24"/>
        </w:rPr>
        <w:t>近年来短链氯化石蜡因其具有持久性污染物而引起了广泛关注，欧盟颁布法案</w:t>
      </w:r>
      <w:r w:rsidRPr="0079592F">
        <w:rPr>
          <w:rFonts w:ascii="Times New Roman" w:hAnsi="Times New Roman" w:cs="Times New Roman" w:hint="eastAsia"/>
          <w:kern w:val="0"/>
          <w:sz w:val="24"/>
          <w:szCs w:val="24"/>
        </w:rPr>
        <w:t>EU 2015/2030</w:t>
      </w:r>
      <w:r w:rsidRPr="0079592F">
        <w:rPr>
          <w:rFonts w:ascii="Times New Roman" w:hAnsi="Times New Roman" w:cs="Times New Roman" w:hint="eastAsia"/>
          <w:kern w:val="0"/>
          <w:sz w:val="24"/>
          <w:szCs w:val="24"/>
        </w:rPr>
        <w:t>，于</w:t>
      </w:r>
      <w:r w:rsidRPr="0079592F">
        <w:rPr>
          <w:rFonts w:ascii="Times New Roman" w:hAnsi="Times New Roman" w:cs="Times New Roman" w:hint="eastAsia"/>
          <w:kern w:val="0"/>
          <w:sz w:val="24"/>
          <w:szCs w:val="24"/>
        </w:rPr>
        <w:t>2015</w:t>
      </w:r>
      <w:r w:rsidRPr="0079592F">
        <w:rPr>
          <w:rFonts w:ascii="Times New Roman" w:hAnsi="Times New Roman" w:cs="Times New Roman" w:hint="eastAsia"/>
          <w:kern w:val="0"/>
          <w:sz w:val="24"/>
          <w:szCs w:val="24"/>
        </w:rPr>
        <w:t>年</w:t>
      </w:r>
      <w:r w:rsidRPr="0079592F">
        <w:rPr>
          <w:rFonts w:ascii="Times New Roman" w:hAnsi="Times New Roman" w:cs="Times New Roman" w:hint="eastAsia"/>
          <w:kern w:val="0"/>
          <w:sz w:val="24"/>
          <w:szCs w:val="24"/>
        </w:rPr>
        <w:t>12</w:t>
      </w:r>
      <w:r w:rsidRPr="0079592F">
        <w:rPr>
          <w:rFonts w:ascii="Times New Roman" w:hAnsi="Times New Roman" w:cs="Times New Roman" w:hint="eastAsia"/>
          <w:kern w:val="0"/>
          <w:sz w:val="24"/>
          <w:szCs w:val="24"/>
        </w:rPr>
        <w:t>月</w:t>
      </w:r>
      <w:r w:rsidRPr="0079592F">
        <w:rPr>
          <w:rFonts w:ascii="Times New Roman" w:hAnsi="Times New Roman" w:cs="Times New Roman" w:hint="eastAsia"/>
          <w:kern w:val="0"/>
          <w:sz w:val="24"/>
          <w:szCs w:val="24"/>
        </w:rPr>
        <w:t>4</w:t>
      </w:r>
      <w:r w:rsidRPr="0079592F">
        <w:rPr>
          <w:rFonts w:ascii="Times New Roman" w:hAnsi="Times New Roman" w:cs="Times New Roman" w:hint="eastAsia"/>
          <w:kern w:val="0"/>
          <w:sz w:val="24"/>
          <w:szCs w:val="24"/>
        </w:rPr>
        <w:t>日生效，针对短链氯化石蜡（</w:t>
      </w:r>
      <w:r w:rsidRPr="0079592F">
        <w:rPr>
          <w:rFonts w:ascii="Times New Roman" w:hAnsi="Times New Roman" w:cs="Times New Roman" w:hint="eastAsia"/>
          <w:kern w:val="0"/>
          <w:sz w:val="24"/>
          <w:szCs w:val="24"/>
        </w:rPr>
        <w:t>SCCP</w:t>
      </w:r>
      <w:r w:rsidRPr="0079592F">
        <w:rPr>
          <w:rFonts w:ascii="Times New Roman" w:hAnsi="Times New Roman" w:cs="Times New Roman" w:hint="eastAsia"/>
          <w:kern w:val="0"/>
          <w:sz w:val="24"/>
          <w:szCs w:val="24"/>
        </w:rPr>
        <w:t>）在消费产品中的限量又有更新：继续允许生产、投放市场和使用含有短链氯化石蜡低于</w:t>
      </w:r>
      <w:r w:rsidRPr="0079592F">
        <w:rPr>
          <w:rFonts w:ascii="Times New Roman" w:hAnsi="Times New Roman" w:cs="Times New Roman" w:hint="eastAsia"/>
          <w:kern w:val="0"/>
          <w:sz w:val="24"/>
          <w:szCs w:val="24"/>
        </w:rPr>
        <w:t>1%</w:t>
      </w:r>
      <w:r w:rsidRPr="0079592F">
        <w:rPr>
          <w:rFonts w:ascii="Times New Roman" w:hAnsi="Times New Roman" w:cs="Times New Roman" w:hint="eastAsia"/>
          <w:kern w:val="0"/>
          <w:sz w:val="24"/>
          <w:szCs w:val="24"/>
        </w:rPr>
        <w:t>（质量分数）的物质或制剂；禁止短链氯化石蜡含量等于或者大于</w:t>
      </w:r>
      <w:r w:rsidRPr="0079592F">
        <w:rPr>
          <w:rFonts w:ascii="Times New Roman" w:hAnsi="Times New Roman" w:cs="Times New Roman" w:hint="eastAsia"/>
          <w:kern w:val="0"/>
          <w:sz w:val="24"/>
          <w:szCs w:val="24"/>
        </w:rPr>
        <w:t>0.15%</w:t>
      </w:r>
      <w:r w:rsidRPr="0079592F">
        <w:rPr>
          <w:rFonts w:ascii="Times New Roman" w:hAnsi="Times New Roman" w:cs="Times New Roman" w:hint="eastAsia"/>
          <w:kern w:val="0"/>
          <w:sz w:val="24"/>
          <w:szCs w:val="24"/>
        </w:rPr>
        <w:t>（质量分数）的产品</w:t>
      </w:r>
      <w:r w:rsidRPr="0079592F">
        <w:rPr>
          <w:rFonts w:ascii="Times New Roman" w:hAnsi="Times New Roman" w:cs="Times New Roman"/>
          <w:kern w:val="0"/>
          <w:sz w:val="24"/>
          <w:szCs w:val="24"/>
          <w:vertAlign w:val="superscript"/>
        </w:rPr>
        <w:t>[3]</w:t>
      </w:r>
      <w:r w:rsidRPr="0079592F">
        <w:rPr>
          <w:rFonts w:ascii="Times New Roman" w:hAnsi="Times New Roman" w:cs="Times New Roman"/>
          <w:kern w:val="0"/>
          <w:sz w:val="24"/>
          <w:szCs w:val="24"/>
        </w:rPr>
        <w:t>。</w:t>
      </w:r>
      <w:r w:rsidRPr="0079592F">
        <w:rPr>
          <w:rFonts w:ascii="Times New Roman" w:hAnsi="Times New Roman" w:cs="Times New Roman"/>
          <w:kern w:val="0"/>
          <w:sz w:val="24"/>
          <w:szCs w:val="24"/>
        </w:rPr>
        <w:t>2017</w:t>
      </w:r>
      <w:r w:rsidRPr="0079592F">
        <w:rPr>
          <w:rFonts w:ascii="Times New Roman" w:hAnsi="Times New Roman" w:cs="Times New Roman"/>
          <w:kern w:val="0"/>
          <w:sz w:val="24"/>
          <w:szCs w:val="24"/>
        </w:rPr>
        <w:t>年</w:t>
      </w:r>
      <w:r w:rsidRPr="0079592F">
        <w:rPr>
          <w:rFonts w:ascii="Times New Roman" w:hAnsi="Times New Roman" w:cs="Times New Roman"/>
          <w:kern w:val="0"/>
          <w:sz w:val="24"/>
          <w:szCs w:val="24"/>
        </w:rPr>
        <w:t>SCCPs</w:t>
      </w:r>
      <w:r w:rsidRPr="0079592F">
        <w:rPr>
          <w:rFonts w:ascii="Times New Roman" w:hAnsi="Times New Roman" w:cs="Times New Roman"/>
          <w:kern w:val="0"/>
          <w:sz w:val="24"/>
          <w:szCs w:val="24"/>
        </w:rPr>
        <w:t>被列入了《关于持久性有机污染物的斯德哥摩尔公约》附件</w:t>
      </w:r>
      <w:r w:rsidRPr="0079592F">
        <w:rPr>
          <w:rFonts w:ascii="Times New Roman" w:hAnsi="Times New Roman" w:cs="Times New Roman"/>
          <w:kern w:val="0"/>
          <w:sz w:val="24"/>
          <w:szCs w:val="24"/>
        </w:rPr>
        <w:t>A</w:t>
      </w:r>
      <w:r w:rsidRPr="0079592F">
        <w:rPr>
          <w:rFonts w:ascii="Times New Roman" w:hAnsi="Times New Roman" w:cs="Times New Roman"/>
          <w:kern w:val="0"/>
          <w:sz w:val="24"/>
          <w:szCs w:val="24"/>
        </w:rPr>
        <w:t>受控清单</w:t>
      </w:r>
      <w:r w:rsidRPr="0079592F">
        <w:rPr>
          <w:rFonts w:ascii="Times New Roman" w:hAnsi="Times New Roman" w:cs="Times New Roman"/>
          <w:kern w:val="0"/>
          <w:sz w:val="24"/>
          <w:szCs w:val="24"/>
          <w:vertAlign w:val="superscript"/>
        </w:rPr>
        <w:t>[4]</w:t>
      </w:r>
      <w:r w:rsidRPr="0079592F">
        <w:rPr>
          <w:rFonts w:ascii="Times New Roman" w:hAnsi="Times New Roman" w:cs="Times New Roman"/>
          <w:kern w:val="0"/>
          <w:sz w:val="24"/>
          <w:szCs w:val="24"/>
        </w:rPr>
        <w:t>。</w:t>
      </w:r>
    </w:p>
    <w:p w:rsidR="00784D61" w:rsidRPr="00C30D66" w:rsidRDefault="0068179F" w:rsidP="00784D61">
      <w:pPr>
        <w:ind w:firstLineChars="200" w:firstLine="420"/>
        <w:jc w:val="center"/>
        <w:rPr>
          <w:rFonts w:ascii="Times New Roman" w:hAnsi="Times New Roman" w:cs="Times New Roman"/>
        </w:rPr>
      </w:pPr>
      <w:r w:rsidRPr="00C30D66">
        <w:rPr>
          <w:rFonts w:ascii="Times New Roman" w:hAnsi="Times New Roman" w:cs="Times New Roman"/>
        </w:rPr>
        <w:object w:dxaOrig="2539" w:dyaOrig="9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25pt;height:57.75pt" o:ole="">
            <v:imagedata r:id="rId9" o:title=""/>
          </v:shape>
          <o:OLEObject Type="Embed" ProgID="ChemDraw.Document.6.0" ShapeID="_x0000_i1025" DrawAspect="Content" ObjectID="_1657955544" r:id="rId10"/>
        </w:object>
      </w:r>
    </w:p>
    <w:p w:rsidR="00784D61" w:rsidRPr="00C30D66" w:rsidRDefault="00784D61" w:rsidP="00784D61">
      <w:pPr>
        <w:ind w:firstLineChars="200" w:firstLine="420"/>
        <w:jc w:val="center"/>
        <w:rPr>
          <w:rFonts w:ascii="Times New Roman" w:hAnsi="Times New Roman" w:cs="Times New Roman"/>
        </w:rPr>
      </w:pPr>
      <w:r w:rsidRPr="00C30D66">
        <w:rPr>
          <w:rFonts w:ascii="Times New Roman" w:hAnsi="Times New Roman" w:cs="Times New Roman"/>
        </w:rPr>
        <w:t>图</w:t>
      </w:r>
      <w:r w:rsidRPr="00C30D66">
        <w:rPr>
          <w:rFonts w:ascii="Times New Roman" w:hAnsi="Times New Roman" w:cs="Times New Roman"/>
        </w:rPr>
        <w:t xml:space="preserve">1 </w:t>
      </w:r>
      <w:r w:rsidRPr="00C30D66">
        <w:rPr>
          <w:rFonts w:ascii="Times New Roman" w:hAnsi="Times New Roman" w:cs="Times New Roman"/>
        </w:rPr>
        <w:t>氯化石蜡</w:t>
      </w:r>
      <w:r>
        <w:rPr>
          <w:rFonts w:ascii="Times New Roman" w:hAnsi="Times New Roman" w:cs="Times New Roman" w:hint="eastAsia"/>
        </w:rPr>
        <w:t>C</w:t>
      </w:r>
      <w:r w:rsidRPr="00A91BC9">
        <w:rPr>
          <w:rFonts w:ascii="Times New Roman" w:hAnsi="Times New Roman" w:cs="Times New Roman"/>
          <w:vertAlign w:val="subscript"/>
        </w:rPr>
        <w:t>11</w:t>
      </w:r>
      <w:r>
        <w:rPr>
          <w:rFonts w:ascii="Times New Roman" w:hAnsi="Times New Roman" w:cs="Times New Roman"/>
        </w:rPr>
        <w:t>H</w:t>
      </w:r>
      <w:r w:rsidRPr="00A91BC9">
        <w:rPr>
          <w:rFonts w:ascii="Times New Roman" w:hAnsi="Times New Roman" w:cs="Times New Roman"/>
          <w:vertAlign w:val="subscript"/>
        </w:rPr>
        <w:t>17</w:t>
      </w:r>
      <w:r>
        <w:rPr>
          <w:rFonts w:ascii="Times New Roman" w:hAnsi="Times New Roman" w:cs="Times New Roman"/>
        </w:rPr>
        <w:t>Cl</w:t>
      </w:r>
      <w:r w:rsidRPr="00A91BC9">
        <w:rPr>
          <w:rFonts w:ascii="Times New Roman" w:hAnsi="Times New Roman" w:cs="Times New Roman"/>
          <w:vertAlign w:val="subscript"/>
        </w:rPr>
        <w:t>7</w:t>
      </w:r>
      <w:r w:rsidRPr="00C30D66">
        <w:rPr>
          <w:rFonts w:ascii="Times New Roman" w:hAnsi="Times New Roman" w:cs="Times New Roman"/>
        </w:rPr>
        <w:t>结构式</w:t>
      </w:r>
    </w:p>
    <w:p w:rsidR="0079592F" w:rsidRDefault="0079592F" w:rsidP="00784D61">
      <w:pPr>
        <w:ind w:firstLineChars="200" w:firstLine="420"/>
        <w:rPr>
          <w:rFonts w:ascii="Times New Roman" w:hAnsi="Times New Roman" w:cs="Times New Roman"/>
          <w:kern w:val="0"/>
          <w:szCs w:val="21"/>
        </w:rPr>
      </w:pPr>
    </w:p>
    <w:p w:rsidR="00784D61" w:rsidRPr="0079592F" w:rsidRDefault="00784D61" w:rsidP="0079592F">
      <w:pPr>
        <w:spacing w:line="360" w:lineRule="auto"/>
        <w:ind w:firstLineChars="200" w:firstLine="480"/>
        <w:rPr>
          <w:rFonts w:ascii="Times New Roman" w:hAnsi="Times New Roman" w:cs="Times New Roman"/>
          <w:kern w:val="0"/>
          <w:sz w:val="24"/>
          <w:szCs w:val="24"/>
        </w:rPr>
      </w:pPr>
      <w:r w:rsidRPr="0079592F">
        <w:rPr>
          <w:rFonts w:ascii="Times New Roman" w:hAnsi="Times New Roman" w:cs="Times New Roman"/>
          <w:kern w:val="0"/>
          <w:sz w:val="24"/>
          <w:szCs w:val="24"/>
        </w:rPr>
        <w:t>由于碳链长短、取代氯原子数目和取代位置的不同，以及氯元素两种稳定同位素（</w:t>
      </w:r>
      <w:r w:rsidRPr="0079592F">
        <w:rPr>
          <w:rFonts w:ascii="Times New Roman" w:hAnsi="Times New Roman" w:cs="Times New Roman"/>
          <w:kern w:val="0"/>
          <w:sz w:val="24"/>
          <w:szCs w:val="24"/>
          <w:vertAlign w:val="superscript"/>
        </w:rPr>
        <w:t>35</w:t>
      </w:r>
      <w:r w:rsidRPr="0079592F">
        <w:rPr>
          <w:rFonts w:ascii="Times New Roman" w:hAnsi="Times New Roman" w:cs="Times New Roman"/>
          <w:kern w:val="0"/>
          <w:sz w:val="24"/>
          <w:szCs w:val="24"/>
        </w:rPr>
        <w:t>Cl</w:t>
      </w:r>
      <w:r w:rsidRPr="0079592F">
        <w:rPr>
          <w:rFonts w:ascii="Times New Roman" w:hAnsi="Times New Roman" w:cs="Times New Roman"/>
          <w:kern w:val="0"/>
          <w:sz w:val="24"/>
          <w:szCs w:val="24"/>
        </w:rPr>
        <w:t>和</w:t>
      </w:r>
      <w:r w:rsidRPr="0079592F">
        <w:rPr>
          <w:rFonts w:ascii="Times New Roman" w:hAnsi="Times New Roman" w:cs="Times New Roman"/>
          <w:kern w:val="0"/>
          <w:sz w:val="24"/>
          <w:szCs w:val="24"/>
          <w:vertAlign w:val="superscript"/>
        </w:rPr>
        <w:t>37</w:t>
      </w:r>
      <w:r w:rsidRPr="0079592F">
        <w:rPr>
          <w:rFonts w:ascii="Times New Roman" w:hAnsi="Times New Roman" w:cs="Times New Roman"/>
          <w:kern w:val="0"/>
          <w:sz w:val="24"/>
          <w:szCs w:val="24"/>
        </w:rPr>
        <w:t>Cl</w:t>
      </w:r>
      <w:r w:rsidRPr="0079592F">
        <w:rPr>
          <w:rFonts w:ascii="Times New Roman" w:hAnsi="Times New Roman" w:cs="Times New Roman"/>
          <w:kern w:val="0"/>
          <w:sz w:val="24"/>
          <w:szCs w:val="24"/>
        </w:rPr>
        <w:t>）的存在，导致氯化石蜡中含有数以万计的同系物、同分异构体及同位素异构体，这就给</w:t>
      </w:r>
      <w:r w:rsidRPr="0079592F">
        <w:rPr>
          <w:rFonts w:ascii="Times New Roman" w:hAnsi="Times New Roman" w:cs="Times New Roman"/>
          <w:kern w:val="0"/>
          <w:sz w:val="24"/>
          <w:szCs w:val="24"/>
        </w:rPr>
        <w:t>SCCPs</w:t>
      </w:r>
      <w:r w:rsidRPr="0079592F">
        <w:rPr>
          <w:rFonts w:ascii="Times New Roman" w:hAnsi="Times New Roman" w:cs="Times New Roman"/>
          <w:kern w:val="0"/>
          <w:sz w:val="24"/>
          <w:szCs w:val="24"/>
        </w:rPr>
        <w:t>的分离、识别和测定造成了极大的困难，如何准确测定短链氯化石蜡的含量问题一直是世界难题。目前，</w:t>
      </w:r>
      <w:r w:rsidRPr="0079592F">
        <w:rPr>
          <w:rFonts w:ascii="Times New Roman" w:hAnsi="Times New Roman" w:cs="Times New Roman"/>
          <w:kern w:val="0"/>
          <w:sz w:val="24"/>
          <w:szCs w:val="24"/>
        </w:rPr>
        <w:t>SCCPs</w:t>
      </w:r>
      <w:r w:rsidRPr="0079592F">
        <w:rPr>
          <w:rFonts w:ascii="Times New Roman" w:hAnsi="Times New Roman" w:cs="Times New Roman"/>
          <w:kern w:val="0"/>
          <w:sz w:val="24"/>
          <w:szCs w:val="24"/>
        </w:rPr>
        <w:t>测定的标准方法主要采用气相色谱</w:t>
      </w:r>
      <w:r w:rsidRPr="0079592F">
        <w:rPr>
          <w:rFonts w:ascii="Times New Roman" w:hAnsi="Times New Roman" w:cs="Times New Roman"/>
          <w:kern w:val="0"/>
          <w:sz w:val="24"/>
          <w:szCs w:val="24"/>
        </w:rPr>
        <w:t>-</w:t>
      </w:r>
      <w:r w:rsidRPr="0079592F">
        <w:rPr>
          <w:rFonts w:ascii="Times New Roman" w:hAnsi="Times New Roman" w:cs="Times New Roman"/>
          <w:kern w:val="0"/>
          <w:sz w:val="24"/>
          <w:szCs w:val="24"/>
        </w:rPr>
        <w:t>质谱法（</w:t>
      </w:r>
      <w:r w:rsidRPr="0079592F">
        <w:rPr>
          <w:rFonts w:ascii="Times New Roman" w:hAnsi="Times New Roman" w:cs="Times New Roman"/>
          <w:kern w:val="0"/>
          <w:sz w:val="24"/>
          <w:szCs w:val="24"/>
        </w:rPr>
        <w:t>GC/MS</w:t>
      </w:r>
      <w:r w:rsidRPr="0079592F">
        <w:rPr>
          <w:rFonts w:ascii="Times New Roman" w:hAnsi="Times New Roman" w:cs="Times New Roman"/>
          <w:kern w:val="0"/>
          <w:sz w:val="24"/>
          <w:szCs w:val="24"/>
        </w:rPr>
        <w:t>）</w:t>
      </w:r>
      <w:r w:rsidRPr="0079592F">
        <w:rPr>
          <w:rFonts w:ascii="Times New Roman" w:hAnsi="Times New Roman" w:cs="Times New Roman"/>
          <w:kern w:val="0"/>
          <w:sz w:val="24"/>
          <w:szCs w:val="24"/>
          <w:vertAlign w:val="superscript"/>
        </w:rPr>
        <w:t>[5]</w:t>
      </w:r>
      <w:r w:rsidRPr="0079592F">
        <w:rPr>
          <w:rFonts w:ascii="Times New Roman" w:hAnsi="Times New Roman" w:cs="Times New Roman"/>
          <w:kern w:val="0"/>
          <w:sz w:val="24"/>
          <w:szCs w:val="24"/>
        </w:rPr>
        <w:t>。但由于</w:t>
      </w:r>
      <w:r w:rsidRPr="0079592F">
        <w:rPr>
          <w:rFonts w:ascii="Times New Roman" w:hAnsi="Times New Roman" w:cs="Times New Roman"/>
          <w:kern w:val="0"/>
          <w:sz w:val="24"/>
          <w:szCs w:val="24"/>
        </w:rPr>
        <w:t>MCCPs</w:t>
      </w:r>
      <w:r w:rsidRPr="0079592F">
        <w:rPr>
          <w:rFonts w:ascii="Times New Roman" w:hAnsi="Times New Roman" w:cs="Times New Roman"/>
          <w:kern w:val="0"/>
          <w:sz w:val="24"/>
          <w:szCs w:val="24"/>
        </w:rPr>
        <w:t>严重干扰</w:t>
      </w:r>
      <w:r w:rsidRPr="0079592F">
        <w:rPr>
          <w:rFonts w:ascii="Times New Roman" w:hAnsi="Times New Roman" w:cs="Times New Roman"/>
          <w:kern w:val="0"/>
          <w:sz w:val="24"/>
          <w:szCs w:val="24"/>
        </w:rPr>
        <w:t>SCCPs</w:t>
      </w:r>
      <w:r w:rsidRPr="0079592F">
        <w:rPr>
          <w:rFonts w:ascii="Times New Roman" w:hAnsi="Times New Roman" w:cs="Times New Roman"/>
          <w:kern w:val="0"/>
          <w:sz w:val="24"/>
          <w:szCs w:val="24"/>
        </w:rPr>
        <w:t>的测定，导致测定结果偏高。有文献报道，世界不同实验室间测定结果偏差大且最</w:t>
      </w:r>
      <w:r w:rsidRPr="0079592F">
        <w:rPr>
          <w:rFonts w:ascii="Times New Roman" w:hAnsi="Times New Roman" w:cs="Times New Roman"/>
          <w:kern w:val="0"/>
          <w:sz w:val="24"/>
          <w:szCs w:val="24"/>
        </w:rPr>
        <w:lastRenderedPageBreak/>
        <w:t>大相差有</w:t>
      </w:r>
      <w:r w:rsidRPr="0079592F">
        <w:rPr>
          <w:rFonts w:ascii="Times New Roman" w:hAnsi="Times New Roman" w:cs="Times New Roman"/>
          <w:kern w:val="0"/>
          <w:sz w:val="24"/>
          <w:szCs w:val="24"/>
        </w:rPr>
        <w:t>370</w:t>
      </w:r>
      <w:r w:rsidRPr="0079592F">
        <w:rPr>
          <w:rFonts w:ascii="Times New Roman" w:hAnsi="Times New Roman" w:cs="Times New Roman"/>
          <w:kern w:val="0"/>
          <w:sz w:val="24"/>
          <w:szCs w:val="24"/>
        </w:rPr>
        <w:t>倍之多。世界卫生组织</w:t>
      </w:r>
      <w:r w:rsidRPr="0079592F">
        <w:rPr>
          <w:rFonts w:ascii="Times New Roman" w:hAnsi="Times New Roman" w:cs="Times New Roman"/>
          <w:kern w:val="0"/>
          <w:sz w:val="24"/>
          <w:szCs w:val="24"/>
        </w:rPr>
        <w:t>(WTO)</w:t>
      </w:r>
      <w:r w:rsidRPr="0079592F">
        <w:rPr>
          <w:rFonts w:ascii="Times New Roman" w:hAnsi="Times New Roman" w:cs="Times New Roman"/>
          <w:kern w:val="0"/>
          <w:sz w:val="24"/>
          <w:szCs w:val="24"/>
        </w:rPr>
        <w:t>指出，由于分析方法存在缺陷，目前所报道的</w:t>
      </w:r>
      <w:r w:rsidRPr="0079592F">
        <w:rPr>
          <w:rFonts w:ascii="Times New Roman" w:hAnsi="Times New Roman" w:cs="Times New Roman"/>
          <w:kern w:val="0"/>
          <w:sz w:val="24"/>
          <w:szCs w:val="24"/>
        </w:rPr>
        <w:t>SCCPs</w:t>
      </w:r>
      <w:r w:rsidRPr="0079592F">
        <w:rPr>
          <w:rFonts w:ascii="Times New Roman" w:hAnsi="Times New Roman" w:cs="Times New Roman"/>
          <w:kern w:val="0"/>
          <w:sz w:val="24"/>
          <w:szCs w:val="24"/>
        </w:rPr>
        <w:t>的数据只能作为真实水平的</w:t>
      </w:r>
      <w:r w:rsidRPr="0079592F">
        <w:rPr>
          <w:rFonts w:ascii="Times New Roman" w:hAnsi="Times New Roman" w:cs="Times New Roman"/>
          <w:kern w:val="0"/>
          <w:sz w:val="24"/>
          <w:szCs w:val="24"/>
        </w:rPr>
        <w:t>“</w:t>
      </w:r>
      <w:r w:rsidRPr="0079592F">
        <w:rPr>
          <w:rFonts w:ascii="Times New Roman" w:hAnsi="Times New Roman" w:cs="Times New Roman"/>
          <w:kern w:val="0"/>
          <w:sz w:val="24"/>
          <w:szCs w:val="24"/>
        </w:rPr>
        <w:t>估值</w:t>
      </w:r>
      <w:r w:rsidRPr="0079592F">
        <w:rPr>
          <w:rFonts w:ascii="Times New Roman" w:hAnsi="Times New Roman" w:cs="Times New Roman"/>
          <w:kern w:val="0"/>
          <w:sz w:val="24"/>
          <w:szCs w:val="24"/>
        </w:rPr>
        <w:t>”</w:t>
      </w:r>
      <w:r w:rsidRPr="0079592F">
        <w:rPr>
          <w:rFonts w:ascii="Times New Roman" w:hAnsi="Times New Roman" w:cs="Times New Roman"/>
          <w:kern w:val="0"/>
          <w:sz w:val="24"/>
          <w:szCs w:val="24"/>
        </w:rPr>
        <w:t>，须谨慎对待。在实际中出现由于检测方法原因导致</w:t>
      </w:r>
      <w:r w:rsidR="00946166">
        <w:rPr>
          <w:rFonts w:ascii="Times New Roman" w:hAnsi="Times New Roman" w:cs="Times New Roman" w:hint="eastAsia"/>
          <w:kern w:val="0"/>
          <w:sz w:val="24"/>
          <w:szCs w:val="24"/>
        </w:rPr>
        <w:t>相关</w:t>
      </w:r>
      <w:r w:rsidRPr="0079592F">
        <w:rPr>
          <w:rFonts w:ascii="Times New Roman" w:hAnsi="Times New Roman" w:cs="Times New Roman"/>
          <w:kern w:val="0"/>
          <w:sz w:val="24"/>
          <w:szCs w:val="24"/>
        </w:rPr>
        <w:t>产品中</w:t>
      </w:r>
      <w:r w:rsidRPr="0079592F">
        <w:rPr>
          <w:rFonts w:ascii="Times New Roman" w:hAnsi="Times New Roman" w:cs="Times New Roman"/>
          <w:kern w:val="0"/>
          <w:sz w:val="24"/>
          <w:szCs w:val="24"/>
        </w:rPr>
        <w:t>SCCPs</w:t>
      </w:r>
      <w:r w:rsidR="0053259B">
        <w:rPr>
          <w:rFonts w:ascii="Times New Roman" w:hAnsi="Times New Roman" w:cs="Times New Roman" w:hint="eastAsia"/>
          <w:kern w:val="0"/>
          <w:sz w:val="24"/>
          <w:szCs w:val="24"/>
        </w:rPr>
        <w:t>结果</w:t>
      </w:r>
      <w:r w:rsidR="0053259B">
        <w:rPr>
          <w:rFonts w:ascii="Times New Roman" w:hAnsi="Times New Roman" w:cs="Times New Roman"/>
          <w:kern w:val="0"/>
          <w:sz w:val="24"/>
          <w:szCs w:val="24"/>
        </w:rPr>
        <w:t>不准确</w:t>
      </w:r>
      <w:r w:rsidRPr="0079592F">
        <w:rPr>
          <w:rFonts w:ascii="Times New Roman" w:hAnsi="Times New Roman" w:cs="Times New Roman"/>
          <w:kern w:val="0"/>
          <w:sz w:val="24"/>
          <w:szCs w:val="24"/>
        </w:rPr>
        <w:t>，影响对产品的真实评价及贸易。</w:t>
      </w:r>
    </w:p>
    <w:p w:rsidR="00157A25" w:rsidRPr="0079592F" w:rsidRDefault="00157A25" w:rsidP="0079592F">
      <w:pPr>
        <w:spacing w:line="360" w:lineRule="auto"/>
        <w:rPr>
          <w:rFonts w:ascii="Times New Roman" w:hAnsi="Times New Roman" w:cs="Times New Roman"/>
          <w:kern w:val="0"/>
          <w:sz w:val="24"/>
          <w:szCs w:val="24"/>
        </w:rPr>
      </w:pPr>
      <w:r w:rsidRPr="0079592F">
        <w:rPr>
          <w:rFonts w:ascii="Times New Roman" w:hAnsi="Times New Roman" w:cs="Times New Roman"/>
          <w:kern w:val="0"/>
          <w:sz w:val="24"/>
          <w:szCs w:val="24"/>
        </w:rPr>
        <w:t xml:space="preserve">1.2 </w:t>
      </w:r>
      <w:r w:rsidRPr="0079592F">
        <w:rPr>
          <w:rFonts w:ascii="Times New Roman" w:hAnsi="Times New Roman" w:cs="Times New Roman" w:hint="eastAsia"/>
          <w:b/>
          <w:kern w:val="0"/>
          <w:sz w:val="24"/>
          <w:szCs w:val="24"/>
        </w:rPr>
        <w:t>研究现状</w:t>
      </w:r>
    </w:p>
    <w:p w:rsidR="00784D61" w:rsidRPr="0079592F" w:rsidRDefault="00E176D2" w:rsidP="00E176D2">
      <w:pPr>
        <w:spacing w:line="360" w:lineRule="auto"/>
        <w:ind w:firstLineChars="200" w:firstLine="480"/>
        <w:rPr>
          <w:rFonts w:ascii="Times New Roman" w:hAnsi="Times New Roman" w:cs="Times New Roman"/>
          <w:kern w:val="0"/>
          <w:sz w:val="24"/>
          <w:szCs w:val="24"/>
        </w:rPr>
      </w:pPr>
      <w:r>
        <w:rPr>
          <w:rFonts w:ascii="Times New Roman" w:hAnsi="Times New Roman" w:cs="Times New Roman" w:hint="eastAsia"/>
          <w:kern w:val="0"/>
          <w:sz w:val="24"/>
          <w:szCs w:val="24"/>
        </w:rPr>
        <w:t>目前，短链氯化石蜡检测标准主要为</w:t>
      </w:r>
      <w:r>
        <w:rPr>
          <w:rFonts w:ascii="Times New Roman" w:hAnsi="Times New Roman" w:cs="Times New Roman" w:hint="eastAsia"/>
          <w:kern w:val="0"/>
          <w:sz w:val="24"/>
          <w:szCs w:val="24"/>
        </w:rPr>
        <w:t>GC-MS</w:t>
      </w:r>
      <w:r>
        <w:rPr>
          <w:rFonts w:ascii="Times New Roman" w:hAnsi="Times New Roman" w:cs="Times New Roman" w:hint="eastAsia"/>
          <w:kern w:val="0"/>
          <w:sz w:val="24"/>
          <w:szCs w:val="24"/>
        </w:rPr>
        <w:t>方法。但由于低分辨质谱无法区分</w:t>
      </w:r>
      <w:r>
        <w:rPr>
          <w:rFonts w:ascii="Times New Roman" w:hAnsi="Times New Roman" w:cs="Times New Roman" w:hint="eastAsia"/>
          <w:kern w:val="0"/>
          <w:sz w:val="24"/>
          <w:szCs w:val="24"/>
        </w:rPr>
        <w:t>SCCPs</w:t>
      </w:r>
      <w:r>
        <w:rPr>
          <w:rFonts w:ascii="Times New Roman" w:hAnsi="Times New Roman" w:cs="Times New Roman" w:hint="eastAsia"/>
          <w:kern w:val="0"/>
          <w:sz w:val="24"/>
          <w:szCs w:val="24"/>
        </w:rPr>
        <w:t>与</w:t>
      </w:r>
      <w:r>
        <w:rPr>
          <w:rFonts w:ascii="Times New Roman" w:hAnsi="Times New Roman" w:cs="Times New Roman" w:hint="eastAsia"/>
          <w:kern w:val="0"/>
          <w:sz w:val="24"/>
          <w:szCs w:val="24"/>
        </w:rPr>
        <w:t>MCCPs</w:t>
      </w:r>
      <w:r>
        <w:rPr>
          <w:rFonts w:ascii="Times New Roman" w:hAnsi="Times New Roman" w:cs="Times New Roman" w:hint="eastAsia"/>
          <w:kern w:val="0"/>
          <w:sz w:val="24"/>
          <w:szCs w:val="24"/>
        </w:rPr>
        <w:t>，使得其检测结果偏差较大。</w:t>
      </w:r>
      <w:r w:rsidR="00157A25" w:rsidRPr="0079592F">
        <w:rPr>
          <w:rFonts w:ascii="Times New Roman" w:hAnsi="Times New Roman" w:cs="Times New Roman"/>
          <w:kern w:val="0"/>
          <w:sz w:val="24"/>
          <w:szCs w:val="24"/>
        </w:rPr>
        <w:t>收集国内外文献资料发现，</w:t>
      </w:r>
      <w:r w:rsidR="00157A25" w:rsidRPr="0079592F">
        <w:rPr>
          <w:rFonts w:ascii="Times New Roman" w:hAnsi="Times New Roman" w:cs="Times New Roman"/>
          <w:kern w:val="0"/>
          <w:sz w:val="24"/>
          <w:szCs w:val="24"/>
        </w:rPr>
        <w:t>2010</w:t>
      </w:r>
      <w:r w:rsidR="00157A25" w:rsidRPr="0079592F">
        <w:rPr>
          <w:rFonts w:ascii="Times New Roman" w:hAnsi="Times New Roman" w:cs="Times New Roman"/>
          <w:kern w:val="0"/>
          <w:sz w:val="24"/>
          <w:szCs w:val="24"/>
        </w:rPr>
        <w:t>年后，高分辨质谱技术已成为分析</w:t>
      </w:r>
      <w:r w:rsidR="00157A25" w:rsidRPr="0079592F">
        <w:rPr>
          <w:rFonts w:ascii="Times New Roman" w:hAnsi="Times New Roman" w:cs="Times New Roman"/>
          <w:kern w:val="0"/>
          <w:sz w:val="24"/>
          <w:szCs w:val="24"/>
        </w:rPr>
        <w:t>SCCPs</w:t>
      </w:r>
      <w:r w:rsidR="00157A25" w:rsidRPr="0079592F">
        <w:rPr>
          <w:rFonts w:ascii="Times New Roman" w:hAnsi="Times New Roman" w:cs="Times New Roman"/>
          <w:kern w:val="0"/>
          <w:sz w:val="24"/>
          <w:szCs w:val="24"/>
        </w:rPr>
        <w:t>的发展趋势。气相色谱（</w:t>
      </w:r>
      <w:r w:rsidR="00157A25" w:rsidRPr="0079592F">
        <w:rPr>
          <w:rFonts w:ascii="Times New Roman" w:hAnsi="Times New Roman" w:cs="Times New Roman"/>
          <w:kern w:val="0"/>
          <w:sz w:val="24"/>
          <w:szCs w:val="24"/>
        </w:rPr>
        <w:t>GC</w:t>
      </w:r>
      <w:r w:rsidR="00157A25" w:rsidRPr="0079592F">
        <w:rPr>
          <w:rFonts w:ascii="Times New Roman" w:hAnsi="Times New Roman" w:cs="Times New Roman"/>
          <w:kern w:val="0"/>
          <w:sz w:val="24"/>
          <w:szCs w:val="24"/>
        </w:rPr>
        <w:t>）、</w:t>
      </w:r>
      <w:r w:rsidR="00157A25" w:rsidRPr="0079592F">
        <w:rPr>
          <w:rFonts w:ascii="Times New Roman" w:hAnsi="Times New Roman" w:cs="Times New Roman" w:hint="eastAsia"/>
          <w:kern w:val="0"/>
          <w:sz w:val="24"/>
          <w:szCs w:val="24"/>
        </w:rPr>
        <w:t>高效</w:t>
      </w:r>
      <w:r w:rsidR="00157A25" w:rsidRPr="0079592F">
        <w:rPr>
          <w:rFonts w:ascii="Times New Roman" w:hAnsi="Times New Roman" w:cs="Times New Roman"/>
          <w:kern w:val="0"/>
          <w:sz w:val="24"/>
          <w:szCs w:val="24"/>
        </w:rPr>
        <w:t>液相色谱（</w:t>
      </w:r>
      <w:r w:rsidR="00157A25" w:rsidRPr="0079592F">
        <w:rPr>
          <w:rFonts w:ascii="Times New Roman" w:hAnsi="Times New Roman" w:cs="Times New Roman" w:hint="eastAsia"/>
          <w:kern w:val="0"/>
          <w:sz w:val="24"/>
          <w:szCs w:val="24"/>
        </w:rPr>
        <w:t>HP</w:t>
      </w:r>
      <w:r w:rsidR="00157A25" w:rsidRPr="0079592F">
        <w:rPr>
          <w:rFonts w:ascii="Times New Roman" w:hAnsi="Times New Roman" w:cs="Times New Roman"/>
          <w:kern w:val="0"/>
          <w:sz w:val="24"/>
          <w:szCs w:val="24"/>
        </w:rPr>
        <w:t>LC</w:t>
      </w:r>
      <w:r w:rsidR="00157A25" w:rsidRPr="0079592F">
        <w:rPr>
          <w:rFonts w:ascii="Times New Roman" w:hAnsi="Times New Roman" w:cs="Times New Roman"/>
          <w:kern w:val="0"/>
          <w:sz w:val="24"/>
          <w:szCs w:val="24"/>
        </w:rPr>
        <w:t>）结合飞行时间质谱（</w:t>
      </w:r>
      <w:r w:rsidR="00157A25" w:rsidRPr="0079592F">
        <w:rPr>
          <w:rFonts w:ascii="Times New Roman" w:hAnsi="Times New Roman" w:cs="Times New Roman"/>
          <w:kern w:val="0"/>
          <w:sz w:val="24"/>
          <w:szCs w:val="24"/>
        </w:rPr>
        <w:t>TOF/MS</w:t>
      </w:r>
      <w:r w:rsidR="00157A25" w:rsidRPr="0079592F">
        <w:rPr>
          <w:rFonts w:ascii="Times New Roman" w:hAnsi="Times New Roman" w:cs="Times New Roman"/>
          <w:kern w:val="0"/>
          <w:sz w:val="24"/>
          <w:szCs w:val="24"/>
        </w:rPr>
        <w:t>）、轨道</w:t>
      </w:r>
      <w:proofErr w:type="gramStart"/>
      <w:r w:rsidR="00157A25" w:rsidRPr="0079592F">
        <w:rPr>
          <w:rFonts w:ascii="Times New Roman" w:hAnsi="Times New Roman" w:cs="Times New Roman"/>
          <w:kern w:val="0"/>
          <w:sz w:val="24"/>
          <w:szCs w:val="24"/>
        </w:rPr>
        <w:t>阱</w:t>
      </w:r>
      <w:proofErr w:type="gramEnd"/>
      <w:r w:rsidR="00157A25" w:rsidRPr="0079592F">
        <w:rPr>
          <w:rFonts w:ascii="Times New Roman" w:hAnsi="Times New Roman" w:cs="Times New Roman"/>
          <w:kern w:val="0"/>
          <w:sz w:val="24"/>
          <w:szCs w:val="24"/>
        </w:rPr>
        <w:t>质谱（</w:t>
      </w:r>
      <w:proofErr w:type="spellStart"/>
      <w:r w:rsidR="00157A25" w:rsidRPr="0079592F">
        <w:rPr>
          <w:rFonts w:ascii="Times New Roman" w:hAnsi="Times New Roman" w:cs="Times New Roman"/>
          <w:kern w:val="0"/>
          <w:sz w:val="24"/>
          <w:szCs w:val="24"/>
        </w:rPr>
        <w:t>Obitrap</w:t>
      </w:r>
      <w:proofErr w:type="spellEnd"/>
      <w:r w:rsidR="00157A25" w:rsidRPr="0079592F">
        <w:rPr>
          <w:rFonts w:ascii="Times New Roman" w:hAnsi="Times New Roman" w:cs="Times New Roman"/>
          <w:kern w:val="0"/>
          <w:sz w:val="24"/>
          <w:szCs w:val="24"/>
        </w:rPr>
        <w:t>/MS</w:t>
      </w:r>
      <w:r w:rsidR="00157A25" w:rsidRPr="0079592F">
        <w:rPr>
          <w:rFonts w:ascii="Times New Roman" w:hAnsi="Times New Roman" w:cs="Times New Roman"/>
          <w:kern w:val="0"/>
          <w:sz w:val="24"/>
          <w:szCs w:val="24"/>
        </w:rPr>
        <w:t>）等高分辨质谱技术已广泛应用于</w:t>
      </w:r>
      <w:r w:rsidR="00157A25" w:rsidRPr="0079592F">
        <w:rPr>
          <w:rFonts w:ascii="Times New Roman" w:hAnsi="Times New Roman" w:cs="Times New Roman"/>
          <w:kern w:val="0"/>
          <w:sz w:val="24"/>
          <w:szCs w:val="24"/>
        </w:rPr>
        <w:t>SCCPs</w:t>
      </w:r>
      <w:r w:rsidR="00157A25" w:rsidRPr="0079592F">
        <w:rPr>
          <w:rFonts w:ascii="Times New Roman" w:hAnsi="Times New Roman" w:cs="Times New Roman"/>
          <w:kern w:val="0"/>
          <w:sz w:val="24"/>
          <w:szCs w:val="24"/>
        </w:rPr>
        <w:t>的分析测定</w:t>
      </w:r>
      <w:r w:rsidR="00157A25" w:rsidRPr="0079592F">
        <w:rPr>
          <w:rFonts w:ascii="Times New Roman" w:hAnsi="Times New Roman" w:cs="Times New Roman"/>
          <w:kern w:val="0"/>
          <w:sz w:val="24"/>
          <w:szCs w:val="24"/>
          <w:vertAlign w:val="superscript"/>
        </w:rPr>
        <w:t>[6-9]</w:t>
      </w:r>
      <w:r w:rsidR="00157A25" w:rsidRPr="0079592F">
        <w:rPr>
          <w:rFonts w:ascii="Times New Roman" w:hAnsi="Times New Roman" w:cs="Times New Roman"/>
          <w:kern w:val="0"/>
          <w:sz w:val="24"/>
          <w:szCs w:val="24"/>
        </w:rPr>
        <w:t>。其中，由于</w:t>
      </w:r>
      <w:r w:rsidR="00157A25" w:rsidRPr="0079592F">
        <w:rPr>
          <w:rFonts w:ascii="Times New Roman" w:hAnsi="Times New Roman" w:cs="Times New Roman"/>
          <w:kern w:val="0"/>
          <w:sz w:val="24"/>
          <w:szCs w:val="24"/>
        </w:rPr>
        <w:t>GC/MS</w:t>
      </w:r>
      <w:r w:rsidR="00157A25" w:rsidRPr="0079592F">
        <w:rPr>
          <w:rFonts w:ascii="Times New Roman" w:hAnsi="Times New Roman" w:cs="Times New Roman"/>
          <w:kern w:val="0"/>
          <w:sz w:val="24"/>
          <w:szCs w:val="24"/>
        </w:rPr>
        <w:t>分析</w:t>
      </w:r>
      <w:r w:rsidR="00157A25" w:rsidRPr="0079592F">
        <w:rPr>
          <w:rFonts w:ascii="Times New Roman" w:hAnsi="Times New Roman" w:cs="Times New Roman"/>
          <w:kern w:val="0"/>
          <w:sz w:val="24"/>
          <w:szCs w:val="24"/>
        </w:rPr>
        <w:t>SCCPs</w:t>
      </w:r>
      <w:r w:rsidR="00157A25" w:rsidRPr="0079592F">
        <w:rPr>
          <w:rFonts w:ascii="Times New Roman" w:hAnsi="Times New Roman" w:cs="Times New Roman"/>
          <w:kern w:val="0"/>
          <w:sz w:val="24"/>
          <w:szCs w:val="24"/>
        </w:rPr>
        <w:t>过程中，一般采用电子捕获负化学离子源（</w:t>
      </w:r>
      <w:r w:rsidR="00157A25" w:rsidRPr="0079592F">
        <w:rPr>
          <w:rFonts w:ascii="Times New Roman" w:hAnsi="Times New Roman" w:cs="Times New Roman"/>
          <w:kern w:val="0"/>
          <w:sz w:val="24"/>
          <w:szCs w:val="24"/>
        </w:rPr>
        <w:t>ECNI</w:t>
      </w:r>
      <w:r w:rsidR="00157A25" w:rsidRPr="0079592F">
        <w:rPr>
          <w:rFonts w:ascii="Times New Roman" w:hAnsi="Times New Roman" w:cs="Times New Roman"/>
          <w:kern w:val="0"/>
          <w:sz w:val="24"/>
          <w:szCs w:val="24"/>
        </w:rPr>
        <w:t>），其使用范围相对较少。而</w:t>
      </w:r>
      <w:r w:rsidR="00157A25" w:rsidRPr="0079592F">
        <w:rPr>
          <w:rFonts w:ascii="Times New Roman" w:hAnsi="Times New Roman" w:cs="Times New Roman" w:hint="eastAsia"/>
          <w:kern w:val="0"/>
          <w:sz w:val="24"/>
          <w:szCs w:val="24"/>
        </w:rPr>
        <w:t>相对于</w:t>
      </w:r>
      <w:proofErr w:type="spellStart"/>
      <w:r w:rsidR="00157A25" w:rsidRPr="0079592F">
        <w:rPr>
          <w:rFonts w:ascii="Times New Roman" w:hAnsi="Times New Roman" w:cs="Times New Roman" w:hint="eastAsia"/>
          <w:kern w:val="0"/>
          <w:sz w:val="24"/>
          <w:szCs w:val="24"/>
        </w:rPr>
        <w:t>Obitrap</w:t>
      </w:r>
      <w:proofErr w:type="spellEnd"/>
      <w:r w:rsidR="00157A25" w:rsidRPr="0079592F">
        <w:rPr>
          <w:rFonts w:ascii="Times New Roman" w:hAnsi="Times New Roman" w:cs="Times New Roman"/>
          <w:kern w:val="0"/>
          <w:sz w:val="24"/>
          <w:szCs w:val="24"/>
        </w:rPr>
        <w:t>/MS</w:t>
      </w:r>
      <w:r w:rsidR="00157A25" w:rsidRPr="0079592F">
        <w:rPr>
          <w:rFonts w:ascii="Times New Roman" w:hAnsi="Times New Roman" w:cs="Times New Roman"/>
          <w:kern w:val="0"/>
          <w:sz w:val="24"/>
          <w:szCs w:val="24"/>
        </w:rPr>
        <w:t>，</w:t>
      </w:r>
      <w:r w:rsidR="00F905F2">
        <w:rPr>
          <w:rFonts w:ascii="Times New Roman" w:hAnsi="Times New Roman" w:cs="Times New Roman"/>
          <w:kern w:val="0"/>
          <w:sz w:val="24"/>
          <w:szCs w:val="24"/>
        </w:rPr>
        <w:t>四</w:t>
      </w:r>
      <w:proofErr w:type="gramStart"/>
      <w:r w:rsidR="00F905F2">
        <w:rPr>
          <w:rFonts w:ascii="Times New Roman" w:hAnsi="Times New Roman" w:cs="Times New Roman"/>
          <w:kern w:val="0"/>
          <w:sz w:val="24"/>
          <w:szCs w:val="24"/>
        </w:rPr>
        <w:t>极</w:t>
      </w:r>
      <w:proofErr w:type="gramEnd"/>
      <w:r w:rsidR="00F905F2">
        <w:rPr>
          <w:rFonts w:ascii="Times New Roman" w:hAnsi="Times New Roman" w:cs="Times New Roman"/>
          <w:kern w:val="0"/>
          <w:sz w:val="24"/>
          <w:szCs w:val="24"/>
        </w:rPr>
        <w:t>杆</w:t>
      </w:r>
      <w:r w:rsidR="00F905F2">
        <w:rPr>
          <w:rFonts w:ascii="Times New Roman" w:hAnsi="Times New Roman" w:cs="Times New Roman" w:hint="eastAsia"/>
          <w:kern w:val="0"/>
          <w:sz w:val="24"/>
          <w:szCs w:val="24"/>
        </w:rPr>
        <w:t>-</w:t>
      </w:r>
      <w:r w:rsidR="00F905F2">
        <w:rPr>
          <w:rFonts w:ascii="Times New Roman" w:hAnsi="Times New Roman" w:cs="Times New Roman"/>
          <w:kern w:val="0"/>
          <w:sz w:val="24"/>
          <w:szCs w:val="24"/>
        </w:rPr>
        <w:t>飞行时间质谱</w:t>
      </w:r>
      <w:r w:rsidR="00F905F2">
        <w:rPr>
          <w:rFonts w:ascii="Times New Roman" w:hAnsi="Times New Roman" w:cs="Times New Roman" w:hint="eastAsia"/>
          <w:kern w:val="0"/>
          <w:sz w:val="24"/>
          <w:szCs w:val="24"/>
        </w:rPr>
        <w:t>（</w:t>
      </w:r>
      <w:r w:rsidR="00F905F2" w:rsidRPr="0079592F">
        <w:rPr>
          <w:rFonts w:ascii="Times New Roman" w:hAnsi="Times New Roman" w:cs="Times New Roman" w:hint="eastAsia"/>
          <w:kern w:val="0"/>
          <w:sz w:val="24"/>
          <w:szCs w:val="24"/>
        </w:rPr>
        <w:t>Q-TOF/MS</w:t>
      </w:r>
      <w:r w:rsidR="00F905F2">
        <w:rPr>
          <w:rFonts w:ascii="Times New Roman" w:hAnsi="Times New Roman" w:cs="Times New Roman" w:hint="eastAsia"/>
          <w:kern w:val="0"/>
          <w:sz w:val="24"/>
          <w:szCs w:val="24"/>
        </w:rPr>
        <w:t>）</w:t>
      </w:r>
      <w:r w:rsidR="00157A25" w:rsidRPr="0079592F">
        <w:rPr>
          <w:rFonts w:ascii="Times New Roman" w:hAnsi="Times New Roman" w:cs="Times New Roman" w:hint="eastAsia"/>
          <w:kern w:val="0"/>
          <w:sz w:val="24"/>
          <w:szCs w:val="24"/>
        </w:rPr>
        <w:t>的使用范围更广</w:t>
      </w:r>
      <w:r w:rsidR="00157A25" w:rsidRPr="0079592F">
        <w:rPr>
          <w:rFonts w:ascii="Times New Roman" w:hAnsi="Times New Roman" w:cs="Times New Roman"/>
          <w:kern w:val="0"/>
          <w:sz w:val="24"/>
          <w:szCs w:val="24"/>
        </w:rPr>
        <w:t>。</w:t>
      </w:r>
      <w:r w:rsidR="003113AD">
        <w:rPr>
          <w:rFonts w:ascii="Times New Roman" w:hAnsi="Times New Roman" w:cs="Times New Roman" w:hint="eastAsia"/>
          <w:kern w:val="0"/>
          <w:sz w:val="24"/>
          <w:szCs w:val="24"/>
        </w:rPr>
        <w:t>因此，</w:t>
      </w:r>
      <w:r w:rsidR="003113AD">
        <w:rPr>
          <w:rFonts w:ascii="Times New Roman" w:hAnsi="Times New Roman" w:cs="Times New Roman" w:hint="eastAsia"/>
          <w:kern w:val="0"/>
          <w:sz w:val="24"/>
          <w:szCs w:val="24"/>
        </w:rPr>
        <w:t>HPLC-Q-TOF/MS</w:t>
      </w:r>
      <w:r w:rsidR="00D314E5">
        <w:rPr>
          <w:rFonts w:ascii="Times New Roman" w:hAnsi="Times New Roman" w:cs="Times New Roman" w:hint="eastAsia"/>
          <w:kern w:val="0"/>
          <w:sz w:val="24"/>
          <w:szCs w:val="24"/>
        </w:rPr>
        <w:t>越来越多的应用到</w:t>
      </w:r>
      <w:r w:rsidR="00D314E5">
        <w:rPr>
          <w:rFonts w:ascii="Times New Roman" w:hAnsi="Times New Roman" w:cs="Times New Roman" w:hint="eastAsia"/>
          <w:kern w:val="0"/>
          <w:sz w:val="24"/>
          <w:szCs w:val="24"/>
        </w:rPr>
        <w:t>SCCPs</w:t>
      </w:r>
      <w:r w:rsidR="00D314E5">
        <w:rPr>
          <w:rFonts w:ascii="Times New Roman" w:hAnsi="Times New Roman" w:cs="Times New Roman" w:hint="eastAsia"/>
          <w:kern w:val="0"/>
          <w:sz w:val="24"/>
          <w:szCs w:val="24"/>
        </w:rPr>
        <w:t>的检测</w:t>
      </w:r>
      <w:r w:rsidR="003113AD">
        <w:rPr>
          <w:rFonts w:ascii="Times New Roman" w:hAnsi="Times New Roman" w:cs="Times New Roman" w:hint="eastAsia"/>
          <w:kern w:val="0"/>
          <w:sz w:val="24"/>
          <w:szCs w:val="24"/>
        </w:rPr>
        <w:t>。</w:t>
      </w:r>
    </w:p>
    <w:p w:rsidR="00784D61" w:rsidRPr="0079592F" w:rsidRDefault="00784D61" w:rsidP="0079592F">
      <w:pPr>
        <w:spacing w:line="360" w:lineRule="auto"/>
        <w:rPr>
          <w:rFonts w:ascii="Times New Roman" w:hAnsi="Times New Roman" w:cs="Times New Roman"/>
          <w:b/>
          <w:kern w:val="0"/>
          <w:sz w:val="24"/>
          <w:szCs w:val="24"/>
        </w:rPr>
      </w:pPr>
      <w:r w:rsidRPr="0079592F">
        <w:rPr>
          <w:rFonts w:ascii="Times New Roman" w:hAnsi="Times New Roman" w:cs="Times New Roman"/>
          <w:b/>
          <w:kern w:val="0"/>
          <w:sz w:val="24"/>
          <w:szCs w:val="24"/>
        </w:rPr>
        <w:t xml:space="preserve">1.3 </w:t>
      </w:r>
      <w:r w:rsidRPr="0079592F">
        <w:rPr>
          <w:rFonts w:ascii="Times New Roman" w:hAnsi="Times New Roman" w:cs="Times New Roman" w:hint="eastAsia"/>
          <w:b/>
          <w:kern w:val="0"/>
          <w:sz w:val="24"/>
          <w:szCs w:val="24"/>
        </w:rPr>
        <w:t>项目目标</w:t>
      </w:r>
    </w:p>
    <w:p w:rsidR="00784D61" w:rsidRPr="00C30D66" w:rsidRDefault="00157A25" w:rsidP="0079592F">
      <w:pPr>
        <w:spacing w:line="360" w:lineRule="auto"/>
        <w:ind w:firstLineChars="200" w:firstLine="480"/>
        <w:rPr>
          <w:rFonts w:ascii="Times New Roman" w:hAnsi="Times New Roman" w:cs="Times New Roman"/>
          <w:kern w:val="0"/>
          <w:szCs w:val="21"/>
        </w:rPr>
      </w:pPr>
      <w:r w:rsidRPr="0079592F">
        <w:rPr>
          <w:rFonts w:ascii="Times New Roman" w:hAnsi="Times New Roman" w:cs="Times New Roman" w:hint="eastAsia"/>
          <w:kern w:val="0"/>
          <w:sz w:val="24"/>
          <w:szCs w:val="24"/>
        </w:rPr>
        <w:t>本项目采用</w:t>
      </w:r>
      <w:r w:rsidRPr="0079592F">
        <w:rPr>
          <w:rFonts w:ascii="Times New Roman" w:hAnsi="Times New Roman" w:cs="Times New Roman" w:hint="eastAsia"/>
          <w:kern w:val="0"/>
          <w:sz w:val="24"/>
          <w:szCs w:val="24"/>
        </w:rPr>
        <w:t>HPLC-Q-TOF/MS</w:t>
      </w:r>
      <w:r w:rsidRPr="0079592F">
        <w:rPr>
          <w:rFonts w:ascii="Times New Roman" w:hAnsi="Times New Roman" w:cs="Times New Roman" w:hint="eastAsia"/>
          <w:kern w:val="0"/>
          <w:sz w:val="24"/>
          <w:szCs w:val="24"/>
        </w:rPr>
        <w:t>法制定</w:t>
      </w:r>
      <w:r w:rsidR="00000420">
        <w:rPr>
          <w:rFonts w:ascii="Times New Roman" w:hAnsi="Times New Roman" w:cs="Times New Roman" w:hint="eastAsia"/>
          <w:kern w:val="0"/>
          <w:sz w:val="24"/>
          <w:szCs w:val="24"/>
        </w:rPr>
        <w:t>塑料橡胶</w:t>
      </w:r>
      <w:r w:rsidRPr="0079592F">
        <w:rPr>
          <w:rFonts w:ascii="Times New Roman" w:hAnsi="Times New Roman" w:cs="Times New Roman" w:hint="eastAsia"/>
          <w:kern w:val="0"/>
          <w:sz w:val="24"/>
          <w:szCs w:val="24"/>
        </w:rPr>
        <w:t>制品</w:t>
      </w:r>
      <w:r w:rsidR="0068179F">
        <w:rPr>
          <w:rFonts w:ascii="Times New Roman" w:hAnsi="Times New Roman" w:cs="Times New Roman" w:hint="eastAsia"/>
          <w:kern w:val="0"/>
          <w:sz w:val="24"/>
          <w:szCs w:val="24"/>
        </w:rPr>
        <w:t>及氯化石蜡原料</w:t>
      </w:r>
      <w:r w:rsidRPr="0079592F">
        <w:rPr>
          <w:rFonts w:ascii="Times New Roman" w:hAnsi="Times New Roman" w:cs="Times New Roman" w:hint="eastAsia"/>
          <w:kern w:val="0"/>
          <w:sz w:val="24"/>
          <w:szCs w:val="24"/>
        </w:rPr>
        <w:t>中短链氯化石蜡检测方法的团体标准，以便于准确评价</w:t>
      </w:r>
      <w:r w:rsidR="00000420">
        <w:rPr>
          <w:rFonts w:ascii="Times New Roman" w:hAnsi="Times New Roman" w:cs="Times New Roman" w:hint="eastAsia"/>
          <w:kern w:val="0"/>
          <w:sz w:val="24"/>
          <w:szCs w:val="24"/>
        </w:rPr>
        <w:t>塑料橡胶</w:t>
      </w:r>
      <w:r w:rsidRPr="0079592F">
        <w:rPr>
          <w:rFonts w:ascii="Times New Roman" w:hAnsi="Times New Roman" w:cs="Times New Roman" w:hint="eastAsia"/>
          <w:kern w:val="0"/>
          <w:sz w:val="24"/>
          <w:szCs w:val="24"/>
        </w:rPr>
        <w:t>制品</w:t>
      </w:r>
      <w:r w:rsidR="0068179F">
        <w:rPr>
          <w:rFonts w:ascii="Times New Roman" w:hAnsi="Times New Roman" w:cs="Times New Roman" w:hint="eastAsia"/>
          <w:kern w:val="0"/>
          <w:sz w:val="24"/>
          <w:szCs w:val="24"/>
        </w:rPr>
        <w:t>及氯化石蜡原料</w:t>
      </w:r>
      <w:r w:rsidRPr="0079592F">
        <w:rPr>
          <w:rFonts w:ascii="Times New Roman" w:hAnsi="Times New Roman" w:cs="Times New Roman" w:hint="eastAsia"/>
          <w:kern w:val="0"/>
          <w:sz w:val="24"/>
          <w:szCs w:val="24"/>
        </w:rPr>
        <w:t>中短链氯化石蜡含量，为</w:t>
      </w:r>
      <w:r w:rsidRPr="0079592F">
        <w:rPr>
          <w:rFonts w:hint="eastAsia"/>
          <w:kern w:val="0"/>
          <w:sz w:val="24"/>
          <w:szCs w:val="24"/>
        </w:rPr>
        <w:t>氯化石蜡行业的质量监控提供科学的检测方法。</w:t>
      </w:r>
    </w:p>
    <w:p w:rsidR="00CA38FF" w:rsidRPr="00784D61" w:rsidRDefault="00784D61" w:rsidP="00784D61">
      <w:pPr>
        <w:pStyle w:val="Default"/>
        <w:spacing w:line="360" w:lineRule="auto"/>
        <w:rPr>
          <w:rFonts w:ascii="Times New Roman" w:cs="Times New Roman"/>
          <w:b/>
          <w:color w:val="auto"/>
          <w:sz w:val="30"/>
          <w:szCs w:val="30"/>
        </w:rPr>
      </w:pPr>
      <w:r w:rsidRPr="0059149C">
        <w:rPr>
          <w:rFonts w:ascii="Times New Roman" w:cs="Times New Roman" w:hint="eastAsia"/>
          <w:b/>
          <w:color w:val="auto"/>
          <w:sz w:val="30"/>
          <w:szCs w:val="30"/>
        </w:rPr>
        <w:t xml:space="preserve">2 </w:t>
      </w:r>
      <w:r w:rsidRPr="0059149C">
        <w:rPr>
          <w:rFonts w:ascii="Times New Roman" w:cs="Times New Roman" w:hint="eastAsia"/>
          <w:b/>
          <w:color w:val="auto"/>
          <w:sz w:val="30"/>
          <w:szCs w:val="30"/>
        </w:rPr>
        <w:t>工作简况</w:t>
      </w:r>
    </w:p>
    <w:p w:rsidR="001556C6" w:rsidRPr="005D5A0C" w:rsidRDefault="00784D61" w:rsidP="005D5A0C">
      <w:pPr>
        <w:spacing w:line="360" w:lineRule="auto"/>
        <w:rPr>
          <w:rFonts w:ascii="Times New Roman" w:hAnsi="Times New Roman" w:cs="Times New Roman"/>
          <w:b/>
          <w:sz w:val="24"/>
          <w:szCs w:val="24"/>
        </w:rPr>
      </w:pPr>
      <w:r w:rsidRPr="005D5A0C">
        <w:rPr>
          <w:rFonts w:ascii="Times New Roman" w:hAnsi="Times New Roman" w:cs="Times New Roman"/>
          <w:b/>
          <w:sz w:val="24"/>
          <w:szCs w:val="24"/>
        </w:rPr>
        <w:t>2.</w:t>
      </w:r>
      <w:r w:rsidR="001556C6" w:rsidRPr="005D5A0C">
        <w:rPr>
          <w:rFonts w:ascii="Times New Roman" w:hAnsi="Times New Roman" w:cs="Times New Roman"/>
          <w:b/>
          <w:sz w:val="24"/>
          <w:szCs w:val="24"/>
        </w:rPr>
        <w:t xml:space="preserve">1. </w:t>
      </w:r>
      <w:r w:rsidR="00B97F79" w:rsidRPr="005D5A0C">
        <w:rPr>
          <w:rFonts w:ascii="Times New Roman" w:hAnsi="Times New Roman" w:cs="Times New Roman"/>
          <w:b/>
          <w:sz w:val="24"/>
          <w:szCs w:val="24"/>
        </w:rPr>
        <w:t>任务来源</w:t>
      </w:r>
    </w:p>
    <w:p w:rsidR="0053259B" w:rsidRPr="0068179F" w:rsidRDefault="0053259B" w:rsidP="005D5A0C">
      <w:pPr>
        <w:spacing w:line="360" w:lineRule="auto"/>
        <w:ind w:firstLineChars="200" w:firstLine="480"/>
        <w:rPr>
          <w:rFonts w:ascii="Times New Roman" w:hAnsi="Times New Roman" w:cs="Times New Roman"/>
          <w:sz w:val="24"/>
          <w:szCs w:val="24"/>
        </w:rPr>
      </w:pPr>
      <w:r w:rsidRPr="0068179F">
        <w:rPr>
          <w:rFonts w:ascii="Times New Roman" w:cs="Times New Roman" w:hint="eastAsia"/>
          <w:sz w:val="24"/>
          <w:szCs w:val="24"/>
        </w:rPr>
        <w:t>广东省测试分析研究所（</w:t>
      </w:r>
      <w:r w:rsidRPr="0068179F">
        <w:rPr>
          <w:rFonts w:ascii="Times New Roman" w:cs="Times New Roman"/>
          <w:sz w:val="24"/>
          <w:szCs w:val="24"/>
        </w:rPr>
        <w:t>中国广州分析测试中心</w:t>
      </w:r>
      <w:r w:rsidRPr="0068179F">
        <w:rPr>
          <w:rFonts w:ascii="Times New Roman" w:cs="Times New Roman" w:hint="eastAsia"/>
          <w:sz w:val="24"/>
          <w:szCs w:val="24"/>
        </w:rPr>
        <w:t>）承担制定的</w:t>
      </w:r>
      <w:r w:rsidRPr="0068179F">
        <w:rPr>
          <w:rFonts w:ascii="Times New Roman" w:cs="Times New Roman"/>
          <w:sz w:val="24"/>
          <w:szCs w:val="24"/>
        </w:rPr>
        <w:t>《</w:t>
      </w:r>
      <w:r w:rsidR="00DC21B2" w:rsidRPr="0068179F">
        <w:rPr>
          <w:rFonts w:ascii="Times New Roman" w:hAnsi="Times New Roman" w:cs="Times New Roman" w:hint="eastAsia"/>
          <w:sz w:val="24"/>
          <w:szCs w:val="24"/>
        </w:rPr>
        <w:t>氯化石蜡</w:t>
      </w:r>
      <w:r w:rsidR="00DC21B2" w:rsidRPr="0068179F">
        <w:rPr>
          <w:rFonts w:ascii="Times New Roman" w:hAnsi="Times New Roman" w:cs="Times New Roman"/>
          <w:sz w:val="24"/>
          <w:szCs w:val="24"/>
        </w:rPr>
        <w:t>制品中短链氯化石蜡的测定</w:t>
      </w:r>
      <w:r w:rsidR="00DC21B2" w:rsidRPr="0068179F">
        <w:rPr>
          <w:rFonts w:ascii="Times New Roman" w:hAnsi="Times New Roman" w:cs="Times New Roman"/>
          <w:sz w:val="24"/>
          <w:szCs w:val="24"/>
        </w:rPr>
        <w:t xml:space="preserve">  </w:t>
      </w:r>
      <w:r w:rsidR="00DC21B2" w:rsidRPr="0068179F">
        <w:rPr>
          <w:rFonts w:ascii="Times New Roman" w:hAnsi="Times New Roman" w:cs="Times New Roman" w:hint="eastAsia"/>
          <w:sz w:val="24"/>
          <w:szCs w:val="24"/>
        </w:rPr>
        <w:t>液相色谱高分辨质谱法</w:t>
      </w:r>
      <w:r w:rsidRPr="0068179F">
        <w:rPr>
          <w:rFonts w:ascii="Times New Roman" w:cs="Times New Roman"/>
          <w:sz w:val="24"/>
          <w:szCs w:val="24"/>
        </w:rPr>
        <w:t>》</w:t>
      </w:r>
      <w:r w:rsidRPr="0068179F">
        <w:rPr>
          <w:rFonts w:ascii="Times New Roman" w:cs="Times New Roman" w:hint="eastAsia"/>
          <w:sz w:val="24"/>
          <w:szCs w:val="24"/>
        </w:rPr>
        <w:t>标准，是广东省分析测试协会</w:t>
      </w:r>
      <w:r w:rsidRPr="0068179F">
        <w:rPr>
          <w:rFonts w:ascii="Times New Roman" w:cs="Times New Roman" w:hint="eastAsia"/>
          <w:sz w:val="24"/>
          <w:szCs w:val="24"/>
        </w:rPr>
        <w:t>2019</w:t>
      </w:r>
      <w:r w:rsidRPr="0068179F">
        <w:rPr>
          <w:rFonts w:ascii="Times New Roman" w:cs="Times New Roman" w:hint="eastAsia"/>
          <w:sz w:val="24"/>
          <w:szCs w:val="24"/>
        </w:rPr>
        <w:t>年团体标准制修订计划项目（第</w:t>
      </w:r>
      <w:r w:rsidR="00DC21B2" w:rsidRPr="0068179F">
        <w:rPr>
          <w:rFonts w:ascii="Times New Roman" w:cs="Times New Roman" w:hint="eastAsia"/>
          <w:sz w:val="24"/>
          <w:szCs w:val="24"/>
        </w:rPr>
        <w:t>一</w:t>
      </w:r>
      <w:r w:rsidRPr="0068179F">
        <w:rPr>
          <w:rFonts w:ascii="Times New Roman" w:cs="Times New Roman" w:hint="eastAsia"/>
          <w:sz w:val="24"/>
          <w:szCs w:val="24"/>
        </w:rPr>
        <w:t>批），项目批文号为：</w:t>
      </w:r>
      <w:proofErr w:type="gramStart"/>
      <w:r w:rsidRPr="0068179F">
        <w:rPr>
          <w:rFonts w:ascii="Times New Roman" w:cs="Times New Roman" w:hint="eastAsia"/>
          <w:sz w:val="24"/>
          <w:szCs w:val="24"/>
        </w:rPr>
        <w:t>粤测协</w:t>
      </w:r>
      <w:proofErr w:type="gramEnd"/>
      <w:r w:rsidRPr="0068179F">
        <w:rPr>
          <w:rFonts w:ascii="Times New Roman" w:cs="Times New Roman" w:hint="eastAsia"/>
          <w:sz w:val="24"/>
          <w:szCs w:val="24"/>
        </w:rPr>
        <w:t>字</w:t>
      </w:r>
      <w:r w:rsidRPr="0068179F">
        <w:rPr>
          <w:rFonts w:ascii="Times New Roman" w:cs="Times New Roman" w:hint="eastAsia"/>
          <w:sz w:val="24"/>
          <w:szCs w:val="24"/>
        </w:rPr>
        <w:t xml:space="preserve"> [2019] </w:t>
      </w:r>
      <w:r w:rsidRPr="0068179F">
        <w:rPr>
          <w:rFonts w:ascii="Times New Roman" w:cs="Times New Roman"/>
          <w:sz w:val="24"/>
          <w:szCs w:val="24"/>
        </w:rPr>
        <w:t>1</w:t>
      </w:r>
      <w:r w:rsidRPr="0068179F">
        <w:rPr>
          <w:rFonts w:ascii="Times New Roman" w:cs="Times New Roman" w:hint="eastAsia"/>
          <w:sz w:val="24"/>
          <w:szCs w:val="24"/>
        </w:rPr>
        <w:t>号，项目计划编号为：</w:t>
      </w:r>
      <w:r w:rsidRPr="0068179F">
        <w:rPr>
          <w:rFonts w:ascii="Times New Roman" w:cs="Times New Roman"/>
          <w:sz w:val="24"/>
          <w:szCs w:val="24"/>
        </w:rPr>
        <w:t>GAIA/JH</w:t>
      </w:r>
      <w:r w:rsidRPr="0068179F">
        <w:rPr>
          <w:rFonts w:ascii="Times New Roman" w:cs="Times New Roman" w:hint="eastAsia"/>
          <w:sz w:val="24"/>
          <w:szCs w:val="24"/>
        </w:rPr>
        <w:t xml:space="preserve"> </w:t>
      </w:r>
      <w:r w:rsidRPr="0068179F">
        <w:rPr>
          <w:rFonts w:ascii="Times New Roman" w:cs="Times New Roman"/>
          <w:sz w:val="24"/>
          <w:szCs w:val="24"/>
        </w:rPr>
        <w:t>20190102</w:t>
      </w:r>
      <w:r w:rsidRPr="0068179F">
        <w:rPr>
          <w:rFonts w:ascii="Times New Roman" w:cs="Times New Roman" w:hint="eastAsia"/>
          <w:sz w:val="24"/>
          <w:szCs w:val="24"/>
        </w:rPr>
        <w:t>，</w:t>
      </w:r>
      <w:r w:rsidR="001B0E42" w:rsidRPr="0068179F">
        <w:rPr>
          <w:rFonts w:ascii="Times New Roman" w:cs="Times New Roman" w:hint="eastAsia"/>
          <w:sz w:val="24"/>
          <w:szCs w:val="24"/>
        </w:rPr>
        <w:t>项目完成</w:t>
      </w:r>
      <w:r w:rsidR="006D6636" w:rsidRPr="0068179F">
        <w:rPr>
          <w:rFonts w:ascii="Times New Roman" w:cs="Times New Roman" w:hint="eastAsia"/>
          <w:sz w:val="24"/>
          <w:szCs w:val="24"/>
        </w:rPr>
        <w:t>期限</w:t>
      </w:r>
      <w:r w:rsidRPr="0068179F">
        <w:rPr>
          <w:rFonts w:ascii="Times New Roman" w:cs="Times New Roman" w:hint="eastAsia"/>
          <w:sz w:val="24"/>
          <w:szCs w:val="24"/>
        </w:rPr>
        <w:t>为：</w:t>
      </w:r>
      <w:r w:rsidRPr="0068179F">
        <w:rPr>
          <w:rFonts w:ascii="Times New Roman" w:cs="Times New Roman" w:hint="eastAsia"/>
          <w:sz w:val="24"/>
          <w:szCs w:val="24"/>
        </w:rPr>
        <w:t>2020</w:t>
      </w:r>
      <w:r w:rsidRPr="0068179F">
        <w:rPr>
          <w:rFonts w:ascii="Times New Roman" w:cs="Times New Roman" w:hint="eastAsia"/>
          <w:sz w:val="24"/>
          <w:szCs w:val="24"/>
        </w:rPr>
        <w:t>年</w:t>
      </w:r>
      <w:r w:rsidRPr="0068179F">
        <w:rPr>
          <w:rFonts w:ascii="Times New Roman" w:cs="Times New Roman"/>
          <w:sz w:val="24"/>
          <w:szCs w:val="24"/>
        </w:rPr>
        <w:t>1</w:t>
      </w:r>
      <w:r w:rsidRPr="0068179F">
        <w:rPr>
          <w:rFonts w:ascii="Times New Roman" w:cs="Times New Roman" w:hint="eastAsia"/>
          <w:sz w:val="24"/>
          <w:szCs w:val="24"/>
        </w:rPr>
        <w:t>月。</w:t>
      </w:r>
    </w:p>
    <w:p w:rsidR="0079592F" w:rsidRPr="005D5A0C" w:rsidRDefault="0079592F" w:rsidP="005D5A0C">
      <w:pPr>
        <w:pStyle w:val="Default"/>
        <w:spacing w:line="360" w:lineRule="auto"/>
        <w:rPr>
          <w:rFonts w:ascii="Times New Roman" w:cs="Times New Roman"/>
          <w:b/>
          <w:color w:val="auto"/>
        </w:rPr>
      </w:pPr>
      <w:r w:rsidRPr="005D5A0C">
        <w:rPr>
          <w:rFonts w:ascii="Times New Roman" w:cs="Times New Roman" w:hint="eastAsia"/>
          <w:b/>
          <w:color w:val="auto"/>
        </w:rPr>
        <w:t xml:space="preserve">2.2 </w:t>
      </w:r>
      <w:r w:rsidRPr="005D5A0C">
        <w:rPr>
          <w:rFonts w:ascii="Times New Roman" w:cs="Times New Roman" w:hint="eastAsia"/>
          <w:b/>
          <w:color w:val="auto"/>
        </w:rPr>
        <w:t>主要工作过程</w:t>
      </w:r>
    </w:p>
    <w:p w:rsidR="00FC3C46" w:rsidRPr="005D5A0C" w:rsidRDefault="00FC3C46" w:rsidP="005D5A0C">
      <w:pPr>
        <w:autoSpaceDE w:val="0"/>
        <w:autoSpaceDN w:val="0"/>
        <w:adjustRightInd w:val="0"/>
        <w:snapToGrid w:val="0"/>
        <w:spacing w:line="360" w:lineRule="auto"/>
        <w:jc w:val="left"/>
        <w:rPr>
          <w:b/>
          <w:kern w:val="0"/>
          <w:sz w:val="24"/>
          <w:szCs w:val="24"/>
        </w:rPr>
      </w:pPr>
      <w:r w:rsidRPr="00F4601D">
        <w:rPr>
          <w:rFonts w:ascii="Times New Roman" w:hAnsi="Times New Roman" w:cs="Times New Roman"/>
          <w:b/>
          <w:kern w:val="0"/>
          <w:sz w:val="24"/>
          <w:szCs w:val="24"/>
        </w:rPr>
        <w:t xml:space="preserve">2.2.1 </w:t>
      </w:r>
      <w:r w:rsidRPr="005D5A0C">
        <w:rPr>
          <w:rFonts w:hint="eastAsia"/>
          <w:b/>
          <w:kern w:val="0"/>
          <w:sz w:val="24"/>
          <w:szCs w:val="24"/>
        </w:rPr>
        <w:t>标准化过程</w:t>
      </w:r>
    </w:p>
    <w:p w:rsidR="00FC3C46" w:rsidRPr="001C4638" w:rsidRDefault="00FC3C46" w:rsidP="00FC3C46">
      <w:pPr>
        <w:autoSpaceDE w:val="0"/>
        <w:autoSpaceDN w:val="0"/>
        <w:adjustRightInd w:val="0"/>
        <w:snapToGrid w:val="0"/>
        <w:spacing w:line="360" w:lineRule="auto"/>
        <w:ind w:firstLineChars="200" w:firstLine="480"/>
        <w:jc w:val="left"/>
        <w:rPr>
          <w:kern w:val="0"/>
          <w:sz w:val="24"/>
        </w:rPr>
      </w:pPr>
      <w:r w:rsidRPr="001C4638">
        <w:rPr>
          <w:rFonts w:hint="eastAsia"/>
          <w:kern w:val="0"/>
          <w:sz w:val="24"/>
        </w:rPr>
        <w:t>本标准</w:t>
      </w:r>
      <w:r>
        <w:rPr>
          <w:rFonts w:hint="eastAsia"/>
          <w:kern w:val="0"/>
          <w:sz w:val="24"/>
        </w:rPr>
        <w:t>在前期方法研究的基础上，对</w:t>
      </w:r>
      <w:r w:rsidR="001B2340">
        <w:rPr>
          <w:rFonts w:hint="eastAsia"/>
          <w:kern w:val="0"/>
          <w:sz w:val="24"/>
        </w:rPr>
        <w:t>高效液相色谱</w:t>
      </w:r>
      <w:r w:rsidR="001B2340">
        <w:rPr>
          <w:rFonts w:hint="eastAsia"/>
          <w:kern w:val="0"/>
          <w:sz w:val="24"/>
        </w:rPr>
        <w:t>-</w:t>
      </w:r>
      <w:r w:rsidR="00000420">
        <w:rPr>
          <w:rFonts w:hint="eastAsia"/>
          <w:kern w:val="0"/>
          <w:sz w:val="24"/>
        </w:rPr>
        <w:t>四</w:t>
      </w:r>
      <w:proofErr w:type="gramStart"/>
      <w:r w:rsidR="00000420">
        <w:rPr>
          <w:rFonts w:hint="eastAsia"/>
          <w:kern w:val="0"/>
          <w:sz w:val="24"/>
        </w:rPr>
        <w:t>极</w:t>
      </w:r>
      <w:proofErr w:type="gramEnd"/>
      <w:r w:rsidR="00000420">
        <w:rPr>
          <w:rFonts w:hint="eastAsia"/>
          <w:kern w:val="0"/>
          <w:sz w:val="24"/>
        </w:rPr>
        <w:t>杆</w:t>
      </w:r>
      <w:r w:rsidR="00F905F2">
        <w:rPr>
          <w:rFonts w:hint="eastAsia"/>
          <w:kern w:val="0"/>
          <w:sz w:val="24"/>
        </w:rPr>
        <w:t>-</w:t>
      </w:r>
      <w:r w:rsidR="001B2340">
        <w:rPr>
          <w:rFonts w:hint="eastAsia"/>
          <w:kern w:val="0"/>
          <w:sz w:val="24"/>
        </w:rPr>
        <w:t>飞行时间质谱方法的</w:t>
      </w:r>
      <w:r>
        <w:rPr>
          <w:rFonts w:hint="eastAsia"/>
          <w:kern w:val="0"/>
          <w:sz w:val="24"/>
        </w:rPr>
        <w:t>前处理条件</w:t>
      </w:r>
      <w:r w:rsidRPr="001C4638">
        <w:rPr>
          <w:rFonts w:hint="eastAsia"/>
          <w:kern w:val="0"/>
          <w:sz w:val="24"/>
        </w:rPr>
        <w:t>、色谱</w:t>
      </w:r>
      <w:r>
        <w:rPr>
          <w:rFonts w:hint="eastAsia"/>
          <w:kern w:val="0"/>
          <w:sz w:val="24"/>
        </w:rPr>
        <w:t>条件和</w:t>
      </w:r>
      <w:r w:rsidRPr="001C4638">
        <w:rPr>
          <w:rFonts w:hint="eastAsia"/>
          <w:kern w:val="0"/>
          <w:sz w:val="24"/>
        </w:rPr>
        <w:t>质谱</w:t>
      </w:r>
      <w:r>
        <w:rPr>
          <w:rFonts w:hint="eastAsia"/>
          <w:kern w:val="0"/>
          <w:sz w:val="24"/>
        </w:rPr>
        <w:t>参数</w:t>
      </w:r>
      <w:r w:rsidRPr="001C4638">
        <w:rPr>
          <w:rFonts w:hint="eastAsia"/>
          <w:kern w:val="0"/>
          <w:sz w:val="24"/>
        </w:rPr>
        <w:t>进行了优化，建立了</w:t>
      </w:r>
      <w:r w:rsidR="001B2340">
        <w:rPr>
          <w:rFonts w:hint="eastAsia"/>
          <w:kern w:val="0"/>
          <w:sz w:val="24"/>
        </w:rPr>
        <w:t>短链氯化石蜡</w:t>
      </w:r>
      <w:r w:rsidRPr="00637C03">
        <w:rPr>
          <w:rFonts w:hint="eastAsia"/>
          <w:kern w:val="0"/>
          <w:sz w:val="24"/>
        </w:rPr>
        <w:t>测定</w:t>
      </w:r>
      <w:r w:rsidR="001B2340">
        <w:rPr>
          <w:rFonts w:hint="eastAsia"/>
          <w:kern w:val="0"/>
          <w:sz w:val="24"/>
        </w:rPr>
        <w:t>的标准方法</w:t>
      </w:r>
      <w:r w:rsidRPr="001C4638">
        <w:rPr>
          <w:rFonts w:hint="eastAsia"/>
          <w:kern w:val="0"/>
          <w:sz w:val="24"/>
        </w:rPr>
        <w:t>。</w:t>
      </w:r>
      <w:r>
        <w:rPr>
          <w:rFonts w:hint="eastAsia"/>
          <w:kern w:val="0"/>
          <w:sz w:val="24"/>
        </w:rPr>
        <w:t>并进一步对所建立的方法进行了线性关系、准确度和精密度等方法学验证。</w:t>
      </w:r>
    </w:p>
    <w:p w:rsidR="00FC3C46" w:rsidRDefault="00FC3C46" w:rsidP="00FC3C46">
      <w:pPr>
        <w:autoSpaceDE w:val="0"/>
        <w:autoSpaceDN w:val="0"/>
        <w:adjustRightInd w:val="0"/>
        <w:snapToGrid w:val="0"/>
        <w:spacing w:line="360" w:lineRule="auto"/>
        <w:ind w:firstLineChars="200" w:firstLine="480"/>
        <w:jc w:val="left"/>
        <w:rPr>
          <w:kern w:val="0"/>
          <w:sz w:val="24"/>
        </w:rPr>
      </w:pPr>
      <w:r w:rsidRPr="001C4638">
        <w:rPr>
          <w:rFonts w:hint="eastAsia"/>
          <w:kern w:val="0"/>
          <w:sz w:val="24"/>
        </w:rPr>
        <w:lastRenderedPageBreak/>
        <w:t>本标准经</w:t>
      </w:r>
      <w:r>
        <w:rPr>
          <w:rFonts w:hint="eastAsia"/>
          <w:kern w:val="0"/>
          <w:sz w:val="24"/>
        </w:rPr>
        <w:t>广州海关技术中心、广州市质量监督检测研究院、广东产品质量监督检验研究院等实验室验证，方法的</w:t>
      </w:r>
      <w:r w:rsidRPr="001C4638">
        <w:rPr>
          <w:rFonts w:hint="eastAsia"/>
          <w:kern w:val="0"/>
          <w:sz w:val="24"/>
        </w:rPr>
        <w:t>加</w:t>
      </w:r>
      <w:r>
        <w:rPr>
          <w:rFonts w:hint="eastAsia"/>
          <w:kern w:val="0"/>
          <w:sz w:val="24"/>
        </w:rPr>
        <w:t>标</w:t>
      </w:r>
      <w:r w:rsidRPr="001C4638">
        <w:rPr>
          <w:rFonts w:hint="eastAsia"/>
          <w:kern w:val="0"/>
          <w:sz w:val="24"/>
        </w:rPr>
        <w:t>回收率</w:t>
      </w:r>
      <w:r>
        <w:rPr>
          <w:rFonts w:hint="eastAsia"/>
          <w:kern w:val="0"/>
          <w:sz w:val="24"/>
        </w:rPr>
        <w:t>、</w:t>
      </w:r>
      <w:r w:rsidRPr="001C4638">
        <w:rPr>
          <w:rFonts w:hint="eastAsia"/>
          <w:kern w:val="0"/>
          <w:sz w:val="24"/>
        </w:rPr>
        <w:t>精密度</w:t>
      </w:r>
      <w:r>
        <w:rPr>
          <w:rFonts w:hint="eastAsia"/>
          <w:kern w:val="0"/>
          <w:sz w:val="24"/>
        </w:rPr>
        <w:t>等</w:t>
      </w:r>
      <w:r w:rsidRPr="001C4638">
        <w:rPr>
          <w:rFonts w:hint="eastAsia"/>
          <w:kern w:val="0"/>
          <w:sz w:val="24"/>
        </w:rPr>
        <w:t>均符合要求</w:t>
      </w:r>
      <w:r>
        <w:rPr>
          <w:rFonts w:hint="eastAsia"/>
          <w:kern w:val="0"/>
          <w:sz w:val="24"/>
        </w:rPr>
        <w:t>，</w:t>
      </w:r>
      <w:r w:rsidRPr="003E681F">
        <w:rPr>
          <w:kern w:val="0"/>
          <w:sz w:val="24"/>
        </w:rPr>
        <w:t>可</w:t>
      </w:r>
      <w:r>
        <w:rPr>
          <w:rFonts w:hint="eastAsia"/>
          <w:kern w:val="0"/>
          <w:sz w:val="24"/>
        </w:rPr>
        <w:t>以</w:t>
      </w:r>
      <w:r w:rsidRPr="003E681F">
        <w:rPr>
          <w:kern w:val="0"/>
          <w:sz w:val="24"/>
        </w:rPr>
        <w:t>检测</w:t>
      </w:r>
      <w:r w:rsidR="0091103D">
        <w:rPr>
          <w:rFonts w:hint="eastAsia"/>
          <w:kern w:val="0"/>
          <w:sz w:val="24"/>
        </w:rPr>
        <w:t>氯化石蜡制品中短链氯化石蜡</w:t>
      </w:r>
      <w:r w:rsidRPr="003E681F">
        <w:rPr>
          <w:kern w:val="0"/>
          <w:sz w:val="24"/>
        </w:rPr>
        <w:t>。</w:t>
      </w:r>
    </w:p>
    <w:p w:rsidR="00FC3C46" w:rsidRPr="001C4638" w:rsidRDefault="00FC3C46" w:rsidP="00FC3C46">
      <w:pPr>
        <w:autoSpaceDE w:val="0"/>
        <w:autoSpaceDN w:val="0"/>
        <w:adjustRightInd w:val="0"/>
        <w:snapToGrid w:val="0"/>
        <w:spacing w:line="360" w:lineRule="auto"/>
        <w:ind w:firstLineChars="200" w:firstLine="480"/>
        <w:jc w:val="left"/>
        <w:rPr>
          <w:kern w:val="0"/>
          <w:sz w:val="24"/>
        </w:rPr>
      </w:pPr>
      <w:r w:rsidRPr="001C4638">
        <w:rPr>
          <w:rFonts w:hint="eastAsia"/>
          <w:kern w:val="0"/>
          <w:sz w:val="24"/>
        </w:rPr>
        <w:t>本标准</w:t>
      </w:r>
      <w:r>
        <w:rPr>
          <w:rFonts w:hint="eastAsia"/>
          <w:kern w:val="0"/>
          <w:sz w:val="24"/>
        </w:rPr>
        <w:t>的</w:t>
      </w:r>
      <w:r w:rsidRPr="001C4638">
        <w:rPr>
          <w:rFonts w:hint="eastAsia"/>
          <w:kern w:val="0"/>
          <w:sz w:val="24"/>
        </w:rPr>
        <w:t>征求意见稿</w:t>
      </w:r>
      <w:r w:rsidRPr="003D495A">
        <w:rPr>
          <w:rFonts w:hint="eastAsia"/>
          <w:kern w:val="0"/>
          <w:sz w:val="24"/>
        </w:rPr>
        <w:t>在网上</w:t>
      </w:r>
      <w:r>
        <w:rPr>
          <w:rFonts w:hint="eastAsia"/>
          <w:kern w:val="0"/>
          <w:sz w:val="24"/>
        </w:rPr>
        <w:t>公开</w:t>
      </w:r>
      <w:r w:rsidRPr="003D495A">
        <w:rPr>
          <w:rFonts w:hint="eastAsia"/>
          <w:kern w:val="0"/>
          <w:sz w:val="24"/>
        </w:rPr>
        <w:t>发布，向全社会征求意见，为期一个月。</w:t>
      </w:r>
      <w:r w:rsidRPr="001C4638">
        <w:rPr>
          <w:rFonts w:hint="eastAsia"/>
          <w:kern w:val="0"/>
          <w:sz w:val="24"/>
        </w:rPr>
        <w:t>征求意见，有</w:t>
      </w:r>
      <w:r>
        <w:rPr>
          <w:rFonts w:hint="eastAsia"/>
          <w:kern w:val="0"/>
          <w:sz w:val="24"/>
        </w:rPr>
        <w:t xml:space="preserve">  </w:t>
      </w:r>
      <w:proofErr w:type="gramStart"/>
      <w:r w:rsidRPr="001C4638">
        <w:rPr>
          <w:rFonts w:hint="eastAsia"/>
          <w:kern w:val="0"/>
          <w:sz w:val="24"/>
        </w:rPr>
        <w:t>个</w:t>
      </w:r>
      <w:proofErr w:type="gramEnd"/>
      <w:r w:rsidRPr="001C4638">
        <w:rPr>
          <w:rFonts w:hint="eastAsia"/>
          <w:kern w:val="0"/>
          <w:sz w:val="24"/>
        </w:rPr>
        <w:t>单位</w:t>
      </w:r>
      <w:r>
        <w:rPr>
          <w:rFonts w:hint="eastAsia"/>
          <w:kern w:val="0"/>
          <w:sz w:val="24"/>
        </w:rPr>
        <w:t>（个人）</w:t>
      </w:r>
      <w:r w:rsidRPr="001C4638">
        <w:rPr>
          <w:rFonts w:hint="eastAsia"/>
          <w:kern w:val="0"/>
          <w:sz w:val="24"/>
        </w:rPr>
        <w:t>返回了征求意见表，完全同意单位</w:t>
      </w:r>
      <w:r>
        <w:rPr>
          <w:rFonts w:hint="eastAsia"/>
          <w:kern w:val="0"/>
          <w:sz w:val="24"/>
        </w:rPr>
        <w:t>（个人）</w:t>
      </w:r>
      <w:r>
        <w:rPr>
          <w:rFonts w:hint="eastAsia"/>
          <w:kern w:val="0"/>
          <w:sz w:val="24"/>
        </w:rPr>
        <w:t xml:space="preserve">  </w:t>
      </w:r>
      <w:proofErr w:type="gramStart"/>
      <w:r w:rsidRPr="001C4638">
        <w:rPr>
          <w:rFonts w:hint="eastAsia"/>
          <w:kern w:val="0"/>
          <w:sz w:val="24"/>
        </w:rPr>
        <w:t>个</w:t>
      </w:r>
      <w:proofErr w:type="gramEnd"/>
      <w:r w:rsidRPr="001C4638">
        <w:rPr>
          <w:rFonts w:hint="eastAsia"/>
          <w:kern w:val="0"/>
          <w:sz w:val="24"/>
        </w:rPr>
        <w:t>，同意但有修改意见或建议的单位</w:t>
      </w:r>
      <w:r>
        <w:rPr>
          <w:rFonts w:hint="eastAsia"/>
          <w:kern w:val="0"/>
          <w:sz w:val="24"/>
        </w:rPr>
        <w:t>（个人）</w:t>
      </w:r>
      <w:r>
        <w:rPr>
          <w:rFonts w:hint="eastAsia"/>
          <w:kern w:val="0"/>
          <w:sz w:val="24"/>
        </w:rPr>
        <w:t xml:space="preserve">  </w:t>
      </w:r>
      <w:proofErr w:type="gramStart"/>
      <w:r w:rsidRPr="001C4638">
        <w:rPr>
          <w:rFonts w:hint="eastAsia"/>
          <w:kern w:val="0"/>
          <w:sz w:val="24"/>
        </w:rPr>
        <w:t>个</w:t>
      </w:r>
      <w:proofErr w:type="gramEnd"/>
      <w:r w:rsidRPr="001C4638">
        <w:rPr>
          <w:rFonts w:hint="eastAsia"/>
          <w:kern w:val="0"/>
          <w:sz w:val="24"/>
        </w:rPr>
        <w:t>，按照反馈意见对本标准进一步完善</w:t>
      </w:r>
      <w:r>
        <w:rPr>
          <w:rFonts w:hint="eastAsia"/>
          <w:kern w:val="0"/>
          <w:sz w:val="24"/>
        </w:rPr>
        <w:t>，</w:t>
      </w:r>
      <w:r w:rsidRPr="001C4638">
        <w:rPr>
          <w:rFonts w:hint="eastAsia"/>
          <w:kern w:val="0"/>
          <w:sz w:val="24"/>
        </w:rPr>
        <w:t>形成了标准送审稿。</w:t>
      </w:r>
    </w:p>
    <w:p w:rsidR="00FC3C46" w:rsidRPr="002E00C4" w:rsidRDefault="00FC3C46" w:rsidP="00FC3C46">
      <w:pPr>
        <w:autoSpaceDE w:val="0"/>
        <w:autoSpaceDN w:val="0"/>
        <w:adjustRightInd w:val="0"/>
        <w:snapToGrid w:val="0"/>
        <w:spacing w:line="360" w:lineRule="auto"/>
        <w:jc w:val="left"/>
        <w:rPr>
          <w:rFonts w:ascii="Times New Roman" w:hAnsi="Times New Roman" w:cs="Times New Roman"/>
          <w:b/>
          <w:kern w:val="0"/>
          <w:sz w:val="24"/>
        </w:rPr>
      </w:pPr>
      <w:r w:rsidRPr="002E00C4">
        <w:rPr>
          <w:rFonts w:ascii="Times New Roman" w:hAnsi="Times New Roman" w:cs="Times New Roman"/>
          <w:b/>
          <w:kern w:val="0"/>
          <w:sz w:val="24"/>
        </w:rPr>
        <w:t xml:space="preserve">2.2.2 </w:t>
      </w:r>
      <w:r w:rsidRPr="002E00C4">
        <w:rPr>
          <w:rFonts w:ascii="Times New Roman" w:hAnsi="Times New Roman" w:cs="Times New Roman"/>
          <w:b/>
          <w:kern w:val="0"/>
          <w:sz w:val="24"/>
        </w:rPr>
        <w:t>项目调整</w:t>
      </w:r>
    </w:p>
    <w:p w:rsidR="00B65911" w:rsidRPr="00E06311" w:rsidRDefault="00E06311" w:rsidP="00E06311">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（1）标准名称原为“</w:t>
      </w:r>
      <w:r w:rsidRPr="00E06311">
        <w:rPr>
          <w:rFonts w:asciiTheme="minorEastAsia" w:hAnsiTheme="minorEastAsia" w:cstheme="minorEastAsia" w:hint="eastAsia"/>
          <w:sz w:val="24"/>
        </w:rPr>
        <w:t xml:space="preserve">氯化石蜡制品中短链氯化石蜡的测定 </w:t>
      </w:r>
      <w:r>
        <w:rPr>
          <w:rFonts w:asciiTheme="minorEastAsia" w:hAnsiTheme="minorEastAsia" w:cstheme="minorEastAsia"/>
          <w:sz w:val="24"/>
        </w:rPr>
        <w:t xml:space="preserve"> </w:t>
      </w:r>
      <w:r w:rsidRPr="00E06311">
        <w:rPr>
          <w:rFonts w:asciiTheme="minorEastAsia" w:hAnsiTheme="minorEastAsia" w:cstheme="minorEastAsia" w:hint="eastAsia"/>
          <w:sz w:val="24"/>
        </w:rPr>
        <w:t>液相色谱高分辨质谱法</w:t>
      </w:r>
      <w:r>
        <w:rPr>
          <w:rFonts w:asciiTheme="minorEastAsia" w:hAnsiTheme="minorEastAsia" w:cstheme="minorEastAsia" w:hint="eastAsia"/>
          <w:sz w:val="24"/>
        </w:rPr>
        <w:t>”，但氯化石蜡制品表述不恰当，修改为</w:t>
      </w:r>
      <w:r w:rsidR="00000420">
        <w:rPr>
          <w:rFonts w:ascii="Times New Roman" w:hAnsi="Times New Roman" w:cs="Times New Roman" w:hint="eastAsia"/>
          <w:kern w:val="0"/>
          <w:sz w:val="24"/>
          <w:szCs w:val="24"/>
        </w:rPr>
        <w:t>塑料橡胶</w:t>
      </w:r>
      <w:r>
        <w:rPr>
          <w:rFonts w:asciiTheme="minorEastAsia" w:hAnsiTheme="minorEastAsia" w:cstheme="minorEastAsia" w:hint="eastAsia"/>
          <w:sz w:val="24"/>
        </w:rPr>
        <w:t>制品</w:t>
      </w:r>
      <w:r w:rsidR="004D1C62">
        <w:rPr>
          <w:rFonts w:asciiTheme="minorEastAsia" w:hAnsiTheme="minorEastAsia" w:cstheme="minorEastAsia" w:hint="eastAsia"/>
          <w:sz w:val="24"/>
        </w:rPr>
        <w:t>，高分辨质谱法范围太宽，修改为四</w:t>
      </w:r>
      <w:proofErr w:type="gramStart"/>
      <w:r w:rsidR="006D6636">
        <w:rPr>
          <w:rFonts w:asciiTheme="minorEastAsia" w:hAnsiTheme="minorEastAsia" w:cstheme="minorEastAsia" w:hint="eastAsia"/>
          <w:sz w:val="24"/>
        </w:rPr>
        <w:t>极</w:t>
      </w:r>
      <w:proofErr w:type="gramEnd"/>
      <w:r w:rsidR="004D1C62">
        <w:rPr>
          <w:rFonts w:asciiTheme="minorEastAsia" w:hAnsiTheme="minorEastAsia" w:cstheme="minorEastAsia" w:hint="eastAsia"/>
          <w:sz w:val="24"/>
        </w:rPr>
        <w:t>杆</w:t>
      </w:r>
      <w:r w:rsidR="00F905F2">
        <w:rPr>
          <w:rFonts w:asciiTheme="minorEastAsia" w:hAnsiTheme="minorEastAsia" w:cstheme="minorEastAsia" w:hint="eastAsia"/>
          <w:sz w:val="24"/>
        </w:rPr>
        <w:t>-</w:t>
      </w:r>
      <w:r w:rsidR="004D1C62">
        <w:rPr>
          <w:rFonts w:asciiTheme="minorEastAsia" w:hAnsiTheme="minorEastAsia" w:cstheme="minorEastAsia" w:hint="eastAsia"/>
          <w:sz w:val="24"/>
        </w:rPr>
        <w:t>飞行时间质谱法。因此，标准名称修改为“</w:t>
      </w:r>
      <w:r w:rsidR="00000420">
        <w:rPr>
          <w:rFonts w:ascii="Times New Roman" w:hAnsi="Times New Roman" w:cs="Times New Roman" w:hint="eastAsia"/>
          <w:kern w:val="0"/>
          <w:sz w:val="24"/>
          <w:szCs w:val="24"/>
        </w:rPr>
        <w:t>塑料橡胶</w:t>
      </w:r>
      <w:r w:rsidR="004D1C62" w:rsidRPr="00E06311">
        <w:rPr>
          <w:rFonts w:asciiTheme="minorEastAsia" w:hAnsiTheme="minorEastAsia" w:cstheme="minorEastAsia" w:hint="eastAsia"/>
          <w:sz w:val="24"/>
        </w:rPr>
        <w:t xml:space="preserve">制品中短链氯化石蜡的测定 </w:t>
      </w:r>
      <w:r w:rsidR="004D1C62">
        <w:rPr>
          <w:rFonts w:asciiTheme="minorEastAsia" w:hAnsiTheme="minorEastAsia" w:cstheme="minorEastAsia"/>
          <w:sz w:val="24"/>
        </w:rPr>
        <w:t xml:space="preserve"> </w:t>
      </w:r>
      <w:r w:rsidR="004D1C62" w:rsidRPr="00E06311">
        <w:rPr>
          <w:rFonts w:asciiTheme="minorEastAsia" w:hAnsiTheme="minorEastAsia" w:cstheme="minorEastAsia" w:hint="eastAsia"/>
          <w:sz w:val="24"/>
        </w:rPr>
        <w:t>液相色谱</w:t>
      </w:r>
      <w:r w:rsidR="004D1C62">
        <w:rPr>
          <w:rFonts w:asciiTheme="minorEastAsia" w:hAnsiTheme="minorEastAsia" w:cstheme="minorEastAsia" w:hint="eastAsia"/>
          <w:sz w:val="24"/>
        </w:rPr>
        <w:t>-四</w:t>
      </w:r>
      <w:proofErr w:type="gramStart"/>
      <w:r w:rsidR="006D6636">
        <w:rPr>
          <w:rFonts w:asciiTheme="minorEastAsia" w:hAnsiTheme="minorEastAsia" w:cstheme="minorEastAsia" w:hint="eastAsia"/>
          <w:sz w:val="24"/>
        </w:rPr>
        <w:t>极</w:t>
      </w:r>
      <w:proofErr w:type="gramEnd"/>
      <w:r w:rsidR="004D1C62">
        <w:rPr>
          <w:rFonts w:asciiTheme="minorEastAsia" w:hAnsiTheme="minorEastAsia" w:cstheme="minorEastAsia" w:hint="eastAsia"/>
          <w:sz w:val="24"/>
        </w:rPr>
        <w:t>杆</w:t>
      </w:r>
      <w:r w:rsidR="00F905F2">
        <w:rPr>
          <w:rFonts w:asciiTheme="minorEastAsia" w:hAnsiTheme="minorEastAsia" w:cstheme="minorEastAsia" w:hint="eastAsia"/>
          <w:sz w:val="24"/>
        </w:rPr>
        <w:t>-</w:t>
      </w:r>
      <w:r w:rsidR="004D1C62">
        <w:rPr>
          <w:rFonts w:asciiTheme="minorEastAsia" w:hAnsiTheme="minorEastAsia" w:cstheme="minorEastAsia" w:hint="eastAsia"/>
          <w:sz w:val="24"/>
        </w:rPr>
        <w:t>飞行时间质谱法”。</w:t>
      </w:r>
    </w:p>
    <w:p w:rsidR="00E06311" w:rsidRPr="00F4601D" w:rsidRDefault="00E06311" w:rsidP="00F4601D">
      <w:pPr>
        <w:spacing w:line="360" w:lineRule="auto"/>
        <w:ind w:firstLineChars="200" w:firstLine="480"/>
        <w:rPr>
          <w:kern w:val="0"/>
          <w:sz w:val="24"/>
        </w:rPr>
      </w:pPr>
      <w:r>
        <w:rPr>
          <w:rFonts w:hint="eastAsia"/>
          <w:kern w:val="0"/>
          <w:sz w:val="24"/>
        </w:rPr>
        <w:t>（</w:t>
      </w:r>
      <w:r>
        <w:rPr>
          <w:rFonts w:hint="eastAsia"/>
          <w:kern w:val="0"/>
          <w:sz w:val="24"/>
        </w:rPr>
        <w:t>2</w:t>
      </w:r>
      <w:r>
        <w:rPr>
          <w:rFonts w:hint="eastAsia"/>
          <w:kern w:val="0"/>
          <w:sz w:val="24"/>
        </w:rPr>
        <w:t>）</w:t>
      </w:r>
      <w:r>
        <w:rPr>
          <w:rFonts w:asciiTheme="minorEastAsia" w:hAnsiTheme="minorEastAsia" w:cstheme="minorEastAsia" w:hint="eastAsia"/>
          <w:sz w:val="24"/>
        </w:rPr>
        <w:t>由于项目方法验证过程中发现，若样品中</w:t>
      </w:r>
      <w:proofErr w:type="gramStart"/>
      <w:r>
        <w:rPr>
          <w:rFonts w:asciiTheme="minorEastAsia" w:hAnsiTheme="minorEastAsia" w:cstheme="minorEastAsia" w:hint="eastAsia"/>
          <w:sz w:val="24"/>
        </w:rPr>
        <w:t>中</w:t>
      </w:r>
      <w:proofErr w:type="gramEnd"/>
      <w:r>
        <w:rPr>
          <w:rFonts w:asciiTheme="minorEastAsia" w:hAnsiTheme="minorEastAsia" w:cstheme="minorEastAsia" w:hint="eastAsia"/>
          <w:sz w:val="24"/>
        </w:rPr>
        <w:t>链氯化石蜡含量显著高于短链氯化石蜡时，原方法的回收率较低，需对方法进行调整。故本项目的完成时间申请至2020年</w:t>
      </w:r>
      <w:r>
        <w:rPr>
          <w:rFonts w:asciiTheme="minorEastAsia" w:hAnsiTheme="minorEastAsia" w:cstheme="minorEastAsia"/>
          <w:sz w:val="24"/>
        </w:rPr>
        <w:t>8</w:t>
      </w:r>
      <w:r>
        <w:rPr>
          <w:rFonts w:asciiTheme="minorEastAsia" w:hAnsiTheme="minorEastAsia" w:cstheme="minorEastAsia" w:hint="eastAsia"/>
          <w:sz w:val="24"/>
        </w:rPr>
        <w:t>月，并获得了</w:t>
      </w:r>
      <w:r w:rsidRPr="007F34B3">
        <w:rPr>
          <w:rFonts w:hint="eastAsia"/>
          <w:kern w:val="0"/>
          <w:sz w:val="24"/>
        </w:rPr>
        <w:t>广东省分析测试协会</w:t>
      </w:r>
      <w:r>
        <w:rPr>
          <w:rFonts w:hint="eastAsia"/>
          <w:kern w:val="0"/>
          <w:sz w:val="24"/>
        </w:rPr>
        <w:t>标委会的批准。</w:t>
      </w:r>
    </w:p>
    <w:p w:rsidR="001556C6" w:rsidRPr="0079592F" w:rsidRDefault="0079592F" w:rsidP="00DB2B7D">
      <w:pPr>
        <w:rPr>
          <w:rFonts w:ascii="Times New Roman" w:hAnsi="Times New Roman" w:cs="Times New Roman"/>
          <w:b/>
          <w:kern w:val="0"/>
          <w:sz w:val="30"/>
          <w:szCs w:val="30"/>
        </w:rPr>
      </w:pPr>
      <w:r w:rsidRPr="0079592F">
        <w:rPr>
          <w:rFonts w:ascii="Times New Roman" w:hAnsi="Times New Roman" w:cs="Times New Roman"/>
          <w:b/>
          <w:bCs/>
          <w:kern w:val="0"/>
          <w:sz w:val="30"/>
          <w:szCs w:val="30"/>
        </w:rPr>
        <w:t>3</w:t>
      </w:r>
      <w:r w:rsidR="001556C6" w:rsidRPr="0079592F">
        <w:rPr>
          <w:rFonts w:ascii="Times New Roman" w:hAnsi="Times New Roman" w:cs="Times New Roman"/>
          <w:b/>
          <w:bCs/>
          <w:kern w:val="0"/>
          <w:sz w:val="30"/>
          <w:szCs w:val="30"/>
        </w:rPr>
        <w:t xml:space="preserve">. </w:t>
      </w:r>
      <w:r w:rsidR="001556C6" w:rsidRPr="0079592F">
        <w:rPr>
          <w:rFonts w:ascii="Times New Roman" w:hAnsi="Times New Roman" w:cs="Times New Roman"/>
          <w:b/>
          <w:kern w:val="0"/>
          <w:sz w:val="30"/>
          <w:szCs w:val="30"/>
        </w:rPr>
        <w:t>标准制修订的基本原则</w:t>
      </w:r>
    </w:p>
    <w:p w:rsidR="009D1C74" w:rsidRPr="00F4601D" w:rsidRDefault="0087658F" w:rsidP="00F4601D">
      <w:pPr>
        <w:spacing w:line="360" w:lineRule="auto"/>
        <w:ind w:firstLineChars="200" w:firstLine="480"/>
        <w:rPr>
          <w:rFonts w:ascii="Times New Roman" w:hAnsi="Times New Roman" w:cs="Times New Roman"/>
          <w:bCs/>
          <w:kern w:val="0"/>
          <w:sz w:val="24"/>
          <w:szCs w:val="24"/>
        </w:rPr>
      </w:pPr>
      <w:r>
        <w:rPr>
          <w:rFonts w:ascii="Times New Roman" w:hAnsi="Times New Roman" w:cs="Times New Roman" w:hint="eastAsia"/>
          <w:bCs/>
          <w:kern w:val="0"/>
          <w:sz w:val="24"/>
          <w:szCs w:val="24"/>
        </w:rPr>
        <w:t>本标准是依据</w:t>
      </w:r>
      <w:r w:rsidR="009D1C74" w:rsidRPr="0079592F">
        <w:rPr>
          <w:rFonts w:ascii="Times New Roman" w:hAnsi="Times New Roman" w:cs="Times New Roman"/>
          <w:bCs/>
          <w:kern w:val="0"/>
          <w:sz w:val="24"/>
          <w:szCs w:val="24"/>
        </w:rPr>
        <w:t>GB/T 1.1-2009</w:t>
      </w:r>
      <w:r w:rsidR="009D1C74" w:rsidRPr="0079592F">
        <w:rPr>
          <w:rFonts w:ascii="Times New Roman" w:hAnsi="Times New Roman" w:cs="Times New Roman"/>
          <w:bCs/>
          <w:kern w:val="0"/>
          <w:sz w:val="24"/>
          <w:szCs w:val="24"/>
        </w:rPr>
        <w:t>《标准化工作导则</w:t>
      </w:r>
      <w:r w:rsidR="009D1C74" w:rsidRPr="0079592F">
        <w:rPr>
          <w:rFonts w:ascii="Times New Roman" w:hAnsi="Times New Roman" w:cs="Times New Roman"/>
          <w:bCs/>
          <w:kern w:val="0"/>
          <w:sz w:val="24"/>
          <w:szCs w:val="24"/>
        </w:rPr>
        <w:t xml:space="preserve"> </w:t>
      </w:r>
      <w:r w:rsidR="009D1C74" w:rsidRPr="0079592F">
        <w:rPr>
          <w:rFonts w:ascii="Times New Roman" w:hAnsi="Times New Roman" w:cs="Times New Roman"/>
          <w:bCs/>
          <w:kern w:val="0"/>
          <w:sz w:val="24"/>
          <w:szCs w:val="24"/>
        </w:rPr>
        <w:t>第</w:t>
      </w:r>
      <w:r w:rsidR="009D1C74" w:rsidRPr="0079592F">
        <w:rPr>
          <w:rFonts w:ascii="Times New Roman" w:hAnsi="Times New Roman" w:cs="Times New Roman"/>
          <w:bCs/>
          <w:kern w:val="0"/>
          <w:sz w:val="24"/>
          <w:szCs w:val="24"/>
        </w:rPr>
        <w:t>1</w:t>
      </w:r>
      <w:r w:rsidR="009D1C74" w:rsidRPr="0079592F">
        <w:rPr>
          <w:rFonts w:ascii="Times New Roman" w:hAnsi="Times New Roman" w:cs="Times New Roman"/>
          <w:bCs/>
          <w:kern w:val="0"/>
          <w:sz w:val="24"/>
          <w:szCs w:val="24"/>
        </w:rPr>
        <w:t>部分：标准的结构和编写》</w:t>
      </w:r>
      <w:r w:rsidRPr="003D495A">
        <w:rPr>
          <w:rFonts w:hint="eastAsia"/>
          <w:kern w:val="0"/>
          <w:sz w:val="24"/>
        </w:rPr>
        <w:t>给出的规则起草</w:t>
      </w:r>
      <w:r w:rsidRPr="001C4638">
        <w:rPr>
          <w:rFonts w:hint="eastAsia"/>
          <w:kern w:val="0"/>
          <w:sz w:val="24"/>
        </w:rPr>
        <w:t>编写的</w:t>
      </w:r>
      <w:r w:rsidR="009D1C74" w:rsidRPr="0079592F">
        <w:rPr>
          <w:rFonts w:ascii="Times New Roman" w:hAnsi="Times New Roman" w:cs="Times New Roman"/>
          <w:bCs/>
          <w:kern w:val="0"/>
          <w:sz w:val="24"/>
          <w:szCs w:val="24"/>
        </w:rPr>
        <w:t>。</w:t>
      </w:r>
    </w:p>
    <w:p w:rsidR="001556C6" w:rsidRPr="00CD577D" w:rsidRDefault="00CD577D" w:rsidP="00CD577D">
      <w:pPr>
        <w:spacing w:line="360" w:lineRule="auto"/>
        <w:rPr>
          <w:rFonts w:ascii="Times New Roman" w:hAnsi="Times New Roman" w:cs="Times New Roman"/>
          <w:kern w:val="0"/>
          <w:sz w:val="30"/>
          <w:szCs w:val="30"/>
        </w:rPr>
      </w:pPr>
      <w:r>
        <w:rPr>
          <w:rFonts w:ascii="Times New Roman" w:hAnsi="Times New Roman" w:cs="Times New Roman"/>
          <w:b/>
          <w:bCs/>
          <w:kern w:val="0"/>
          <w:sz w:val="30"/>
          <w:szCs w:val="30"/>
        </w:rPr>
        <w:t>4</w:t>
      </w:r>
      <w:r w:rsidR="001556C6" w:rsidRPr="00CD577D">
        <w:rPr>
          <w:rFonts w:ascii="Times New Roman" w:hAnsi="Times New Roman" w:cs="Times New Roman"/>
          <w:b/>
          <w:bCs/>
          <w:kern w:val="0"/>
          <w:sz w:val="30"/>
          <w:szCs w:val="30"/>
        </w:rPr>
        <w:t xml:space="preserve">. </w:t>
      </w:r>
      <w:r w:rsidR="00F4601D">
        <w:rPr>
          <w:rFonts w:ascii="Times New Roman" w:cs="Times New Roman" w:hint="eastAsia"/>
          <w:b/>
          <w:sz w:val="30"/>
          <w:szCs w:val="30"/>
        </w:rPr>
        <w:t>方法的技术研究</w:t>
      </w:r>
    </w:p>
    <w:p w:rsidR="001929D5" w:rsidRPr="00CD577D" w:rsidRDefault="00F4601D" w:rsidP="00CD577D">
      <w:pPr>
        <w:spacing w:line="360" w:lineRule="auto"/>
        <w:rPr>
          <w:rFonts w:ascii="Times New Roman" w:hAnsi="Times New Roman" w:cs="Times New Roman"/>
          <w:b/>
          <w:bCs/>
          <w:kern w:val="0"/>
          <w:sz w:val="24"/>
          <w:szCs w:val="24"/>
        </w:rPr>
      </w:pPr>
      <w:r>
        <w:rPr>
          <w:rFonts w:ascii="Times New Roman" w:hAnsi="Times New Roman" w:cs="Times New Roman"/>
          <w:b/>
          <w:bCs/>
          <w:kern w:val="0"/>
          <w:sz w:val="24"/>
          <w:szCs w:val="24"/>
        </w:rPr>
        <w:t>4</w:t>
      </w:r>
      <w:r w:rsidR="001929D5" w:rsidRPr="00CD577D">
        <w:rPr>
          <w:rFonts w:ascii="Times New Roman" w:hAnsi="Times New Roman" w:cs="Times New Roman"/>
          <w:b/>
          <w:bCs/>
          <w:kern w:val="0"/>
          <w:sz w:val="24"/>
          <w:szCs w:val="24"/>
        </w:rPr>
        <w:t>.</w:t>
      </w:r>
      <w:r w:rsidR="0068179F">
        <w:rPr>
          <w:rFonts w:ascii="Times New Roman" w:hAnsi="Times New Roman" w:cs="Times New Roman"/>
          <w:b/>
          <w:bCs/>
          <w:kern w:val="0"/>
          <w:sz w:val="24"/>
          <w:szCs w:val="24"/>
        </w:rPr>
        <w:t>1</w:t>
      </w:r>
      <w:r w:rsidR="001929D5" w:rsidRPr="00CD577D">
        <w:rPr>
          <w:rFonts w:ascii="Times New Roman" w:hAnsi="Times New Roman" w:cs="Times New Roman"/>
          <w:b/>
          <w:bCs/>
          <w:kern w:val="0"/>
          <w:sz w:val="24"/>
          <w:szCs w:val="24"/>
        </w:rPr>
        <w:t>仪器与材料</w:t>
      </w:r>
    </w:p>
    <w:p w:rsidR="001929D5" w:rsidRPr="00F772A8" w:rsidRDefault="00F4601D" w:rsidP="00CD577D">
      <w:pPr>
        <w:spacing w:line="360" w:lineRule="auto"/>
        <w:rPr>
          <w:rFonts w:ascii="Times New Roman" w:hAnsi="Times New Roman" w:cs="Times New Roman"/>
          <w:b/>
          <w:bCs/>
          <w:kern w:val="0"/>
          <w:sz w:val="24"/>
          <w:szCs w:val="24"/>
        </w:rPr>
      </w:pPr>
      <w:r w:rsidRPr="00F772A8">
        <w:rPr>
          <w:rFonts w:ascii="Times New Roman" w:hAnsi="Times New Roman" w:cs="Times New Roman"/>
          <w:b/>
          <w:bCs/>
          <w:kern w:val="0"/>
          <w:sz w:val="24"/>
          <w:szCs w:val="24"/>
        </w:rPr>
        <w:t>4</w:t>
      </w:r>
      <w:r w:rsidR="00862BB0" w:rsidRPr="00F772A8">
        <w:rPr>
          <w:rFonts w:ascii="Times New Roman" w:hAnsi="Times New Roman" w:cs="Times New Roman"/>
          <w:b/>
          <w:bCs/>
          <w:kern w:val="0"/>
          <w:sz w:val="24"/>
          <w:szCs w:val="24"/>
        </w:rPr>
        <w:t>.</w:t>
      </w:r>
      <w:r w:rsidR="0068179F">
        <w:rPr>
          <w:rFonts w:ascii="Times New Roman" w:hAnsi="Times New Roman" w:cs="Times New Roman"/>
          <w:b/>
          <w:bCs/>
          <w:kern w:val="0"/>
          <w:sz w:val="24"/>
          <w:szCs w:val="24"/>
        </w:rPr>
        <w:t>1</w:t>
      </w:r>
      <w:r w:rsidR="00862BB0" w:rsidRPr="00F772A8">
        <w:rPr>
          <w:rFonts w:ascii="Times New Roman" w:hAnsi="Times New Roman" w:cs="Times New Roman"/>
          <w:b/>
          <w:bCs/>
          <w:kern w:val="0"/>
          <w:sz w:val="24"/>
          <w:szCs w:val="24"/>
        </w:rPr>
        <w:t xml:space="preserve">.1 </w:t>
      </w:r>
      <w:r w:rsidR="00862BB0" w:rsidRPr="00F772A8">
        <w:rPr>
          <w:rFonts w:ascii="Times New Roman" w:hAnsi="Times New Roman" w:cs="Times New Roman"/>
          <w:b/>
          <w:bCs/>
          <w:kern w:val="0"/>
          <w:sz w:val="24"/>
          <w:szCs w:val="24"/>
        </w:rPr>
        <w:t>仪器</w:t>
      </w:r>
    </w:p>
    <w:p w:rsidR="00921705" w:rsidRPr="00CD577D" w:rsidRDefault="00921705" w:rsidP="00CD577D">
      <w:pPr>
        <w:spacing w:line="360" w:lineRule="auto"/>
        <w:ind w:firstLineChars="200" w:firstLine="480"/>
        <w:rPr>
          <w:rFonts w:ascii="Times New Roman" w:hAnsi="Times New Roman" w:cs="Times New Roman"/>
          <w:bCs/>
          <w:kern w:val="0"/>
          <w:sz w:val="24"/>
          <w:szCs w:val="24"/>
        </w:rPr>
      </w:pPr>
      <w:r w:rsidRPr="00CD577D">
        <w:rPr>
          <w:rFonts w:ascii="Times New Roman" w:hAnsi="Times New Roman" w:cs="Times New Roman"/>
          <w:bCs/>
          <w:kern w:val="0"/>
          <w:sz w:val="24"/>
          <w:szCs w:val="24"/>
        </w:rPr>
        <w:t>本标准编制小组采用型号为</w:t>
      </w:r>
      <w:r w:rsidRPr="00CD577D">
        <w:rPr>
          <w:rFonts w:ascii="Times New Roman" w:hAnsi="Times New Roman" w:cs="Times New Roman"/>
          <w:bCs/>
          <w:kern w:val="0"/>
          <w:sz w:val="24"/>
          <w:szCs w:val="24"/>
        </w:rPr>
        <w:t>Agilent 1290 HPLC</w:t>
      </w:r>
      <w:r w:rsidRPr="00CD577D">
        <w:rPr>
          <w:rFonts w:ascii="Times New Roman" w:hAnsi="Times New Roman" w:cs="Times New Roman"/>
          <w:bCs/>
          <w:kern w:val="0"/>
          <w:sz w:val="24"/>
          <w:szCs w:val="24"/>
        </w:rPr>
        <w:t>与</w:t>
      </w:r>
      <w:r w:rsidRPr="00CD577D">
        <w:rPr>
          <w:rFonts w:ascii="Times New Roman" w:hAnsi="Times New Roman" w:cs="Times New Roman"/>
          <w:bCs/>
          <w:kern w:val="0"/>
          <w:sz w:val="24"/>
          <w:szCs w:val="24"/>
        </w:rPr>
        <w:t>6540</w:t>
      </w:r>
      <w:r w:rsidR="00791AA3" w:rsidRPr="00CD577D">
        <w:rPr>
          <w:rFonts w:ascii="Times New Roman" w:hAnsi="Times New Roman" w:cs="Times New Roman"/>
          <w:bCs/>
          <w:kern w:val="0"/>
          <w:sz w:val="24"/>
          <w:szCs w:val="24"/>
        </w:rPr>
        <w:t xml:space="preserve"> </w:t>
      </w:r>
      <w:r w:rsidRPr="00CD577D">
        <w:rPr>
          <w:rFonts w:ascii="Times New Roman" w:hAnsi="Times New Roman" w:cs="Times New Roman"/>
          <w:bCs/>
          <w:kern w:val="0"/>
          <w:sz w:val="24"/>
          <w:szCs w:val="24"/>
        </w:rPr>
        <w:t>Q-TOF/MS</w:t>
      </w:r>
      <w:r w:rsidRPr="00CD577D">
        <w:rPr>
          <w:rFonts w:ascii="Times New Roman" w:hAnsi="Times New Roman" w:cs="Times New Roman"/>
          <w:bCs/>
          <w:kern w:val="0"/>
          <w:sz w:val="24"/>
          <w:szCs w:val="24"/>
        </w:rPr>
        <w:t>的</w:t>
      </w:r>
      <w:proofErr w:type="gramStart"/>
      <w:r w:rsidRPr="00CD577D">
        <w:rPr>
          <w:rFonts w:ascii="Times New Roman" w:hAnsi="Times New Roman" w:cs="Times New Roman"/>
          <w:bCs/>
          <w:kern w:val="0"/>
          <w:sz w:val="24"/>
          <w:szCs w:val="24"/>
        </w:rPr>
        <w:t>液质联用</w:t>
      </w:r>
      <w:proofErr w:type="gramEnd"/>
      <w:r w:rsidRPr="00CD577D">
        <w:rPr>
          <w:rFonts w:ascii="Times New Roman" w:hAnsi="Times New Roman" w:cs="Times New Roman"/>
          <w:bCs/>
          <w:kern w:val="0"/>
          <w:sz w:val="24"/>
          <w:szCs w:val="24"/>
        </w:rPr>
        <w:t>仪。</w:t>
      </w:r>
    </w:p>
    <w:p w:rsidR="001929D5" w:rsidRPr="00F772A8" w:rsidRDefault="00F4601D" w:rsidP="00CD577D">
      <w:pPr>
        <w:spacing w:line="360" w:lineRule="auto"/>
        <w:rPr>
          <w:rFonts w:ascii="Times New Roman" w:hAnsi="Times New Roman" w:cs="Times New Roman"/>
          <w:b/>
          <w:bCs/>
          <w:kern w:val="0"/>
          <w:sz w:val="24"/>
          <w:szCs w:val="24"/>
        </w:rPr>
      </w:pPr>
      <w:r w:rsidRPr="00F772A8">
        <w:rPr>
          <w:rFonts w:ascii="Times New Roman" w:hAnsi="Times New Roman" w:cs="Times New Roman"/>
          <w:b/>
          <w:bCs/>
          <w:kern w:val="0"/>
          <w:sz w:val="24"/>
          <w:szCs w:val="24"/>
        </w:rPr>
        <w:t>4</w:t>
      </w:r>
      <w:r w:rsidR="00862BB0" w:rsidRPr="00F772A8">
        <w:rPr>
          <w:rFonts w:ascii="Times New Roman" w:hAnsi="Times New Roman" w:cs="Times New Roman"/>
          <w:b/>
          <w:bCs/>
          <w:kern w:val="0"/>
          <w:sz w:val="24"/>
          <w:szCs w:val="24"/>
        </w:rPr>
        <w:t>.</w:t>
      </w:r>
      <w:r w:rsidR="0068179F">
        <w:rPr>
          <w:rFonts w:ascii="Times New Roman" w:hAnsi="Times New Roman" w:cs="Times New Roman"/>
          <w:b/>
          <w:bCs/>
          <w:kern w:val="0"/>
          <w:sz w:val="24"/>
          <w:szCs w:val="24"/>
        </w:rPr>
        <w:t>1</w:t>
      </w:r>
      <w:r w:rsidR="00862BB0" w:rsidRPr="00F772A8">
        <w:rPr>
          <w:rFonts w:ascii="Times New Roman" w:hAnsi="Times New Roman" w:cs="Times New Roman"/>
          <w:b/>
          <w:bCs/>
          <w:kern w:val="0"/>
          <w:sz w:val="24"/>
          <w:szCs w:val="24"/>
        </w:rPr>
        <w:t xml:space="preserve">.2 </w:t>
      </w:r>
      <w:r w:rsidR="00862BB0" w:rsidRPr="00F772A8">
        <w:rPr>
          <w:rFonts w:ascii="Times New Roman" w:hAnsi="Times New Roman" w:cs="Times New Roman"/>
          <w:b/>
          <w:bCs/>
          <w:kern w:val="0"/>
          <w:sz w:val="24"/>
          <w:szCs w:val="24"/>
        </w:rPr>
        <w:t>材料</w:t>
      </w:r>
    </w:p>
    <w:p w:rsidR="005002EF" w:rsidRPr="00CD577D" w:rsidRDefault="00B43B5D" w:rsidP="00CD577D">
      <w:pPr>
        <w:spacing w:line="360" w:lineRule="auto"/>
        <w:rPr>
          <w:rFonts w:ascii="Times New Roman" w:hAnsi="Times New Roman" w:cs="Times New Roman"/>
          <w:bCs/>
          <w:kern w:val="0"/>
          <w:sz w:val="24"/>
          <w:szCs w:val="24"/>
        </w:rPr>
      </w:pPr>
      <w:r w:rsidRPr="00CD577D">
        <w:rPr>
          <w:rFonts w:ascii="Times New Roman" w:hAnsi="Times New Roman" w:cs="Times New Roman"/>
          <w:bCs/>
          <w:kern w:val="0"/>
          <w:sz w:val="24"/>
          <w:szCs w:val="24"/>
        </w:rPr>
        <w:t>（</w:t>
      </w:r>
      <w:r w:rsidRPr="00CD577D">
        <w:rPr>
          <w:rFonts w:ascii="Times New Roman" w:hAnsi="Times New Roman" w:cs="Times New Roman"/>
          <w:bCs/>
          <w:kern w:val="0"/>
          <w:sz w:val="24"/>
          <w:szCs w:val="24"/>
        </w:rPr>
        <w:t>1</w:t>
      </w:r>
      <w:r w:rsidRPr="00CD577D">
        <w:rPr>
          <w:rFonts w:ascii="Times New Roman" w:hAnsi="Times New Roman" w:cs="Times New Roman"/>
          <w:bCs/>
          <w:kern w:val="0"/>
          <w:sz w:val="24"/>
          <w:szCs w:val="24"/>
        </w:rPr>
        <w:t>）</w:t>
      </w:r>
      <w:r w:rsidR="005002EF" w:rsidRPr="00CD577D">
        <w:rPr>
          <w:rFonts w:ascii="Times New Roman" w:hAnsi="Times New Roman" w:cs="Times New Roman"/>
          <w:bCs/>
          <w:kern w:val="0"/>
          <w:sz w:val="24"/>
          <w:szCs w:val="24"/>
        </w:rPr>
        <w:t>试剂</w:t>
      </w:r>
      <w:r w:rsidR="00F654E9" w:rsidRPr="00CD577D">
        <w:rPr>
          <w:rFonts w:ascii="Times New Roman" w:hAnsi="Times New Roman" w:cs="Times New Roman"/>
          <w:bCs/>
          <w:kern w:val="0"/>
          <w:sz w:val="24"/>
          <w:szCs w:val="24"/>
        </w:rPr>
        <w:t>：</w:t>
      </w:r>
    </w:p>
    <w:p w:rsidR="005002EF" w:rsidRPr="00CD577D" w:rsidRDefault="005002EF" w:rsidP="00CD577D">
      <w:pPr>
        <w:spacing w:line="360" w:lineRule="auto"/>
        <w:ind w:firstLineChars="200" w:firstLine="480"/>
        <w:rPr>
          <w:rFonts w:ascii="Times New Roman" w:hAnsi="Times New Roman" w:cs="Times New Roman"/>
          <w:bCs/>
          <w:kern w:val="0"/>
          <w:sz w:val="24"/>
          <w:szCs w:val="24"/>
        </w:rPr>
      </w:pPr>
      <w:r w:rsidRPr="00CD577D">
        <w:rPr>
          <w:rFonts w:ascii="Times New Roman" w:hAnsi="Times New Roman" w:cs="Times New Roman"/>
          <w:bCs/>
          <w:kern w:val="0"/>
          <w:sz w:val="24"/>
          <w:szCs w:val="24"/>
        </w:rPr>
        <w:t>本标准中甲醇、乙腈、</w:t>
      </w:r>
      <w:r w:rsidR="008E0890">
        <w:rPr>
          <w:rFonts w:ascii="Times New Roman" w:hAnsi="Times New Roman" w:cs="Times New Roman"/>
          <w:bCs/>
          <w:kern w:val="0"/>
          <w:sz w:val="24"/>
          <w:szCs w:val="24"/>
        </w:rPr>
        <w:t>乙醇</w:t>
      </w:r>
      <w:r w:rsidR="008E0890">
        <w:rPr>
          <w:rFonts w:ascii="Times New Roman" w:hAnsi="Times New Roman" w:cs="Times New Roman" w:hint="eastAsia"/>
          <w:bCs/>
          <w:kern w:val="0"/>
          <w:sz w:val="24"/>
          <w:szCs w:val="24"/>
        </w:rPr>
        <w:t>、</w:t>
      </w:r>
      <w:r w:rsidR="00A81079" w:rsidRPr="00CD577D">
        <w:rPr>
          <w:rFonts w:ascii="Times New Roman" w:hAnsi="Times New Roman" w:cs="Times New Roman"/>
          <w:bCs/>
          <w:kern w:val="0"/>
          <w:sz w:val="24"/>
          <w:szCs w:val="24"/>
        </w:rPr>
        <w:t>二氯甲烷、</w:t>
      </w:r>
      <w:proofErr w:type="gramStart"/>
      <w:r w:rsidR="00A81079" w:rsidRPr="00CD577D">
        <w:rPr>
          <w:rFonts w:ascii="Times New Roman" w:hAnsi="Times New Roman" w:cs="Times New Roman"/>
          <w:bCs/>
          <w:kern w:val="0"/>
          <w:sz w:val="24"/>
          <w:szCs w:val="24"/>
        </w:rPr>
        <w:t>正己烷</w:t>
      </w:r>
      <w:r w:rsidRPr="00CD577D">
        <w:rPr>
          <w:rFonts w:ascii="Times New Roman" w:hAnsi="Times New Roman" w:cs="Times New Roman"/>
          <w:bCs/>
          <w:kern w:val="0"/>
          <w:sz w:val="24"/>
          <w:szCs w:val="24"/>
        </w:rPr>
        <w:t>等有机</w:t>
      </w:r>
      <w:proofErr w:type="gramEnd"/>
      <w:r w:rsidRPr="00CD577D">
        <w:rPr>
          <w:rFonts w:ascii="Times New Roman" w:hAnsi="Times New Roman" w:cs="Times New Roman"/>
          <w:bCs/>
          <w:kern w:val="0"/>
          <w:sz w:val="24"/>
          <w:szCs w:val="24"/>
        </w:rPr>
        <w:t>类试剂均为</w:t>
      </w:r>
      <w:r w:rsidRPr="00CD577D">
        <w:rPr>
          <w:rFonts w:ascii="Times New Roman" w:hAnsi="Times New Roman" w:cs="Times New Roman"/>
          <w:bCs/>
          <w:kern w:val="0"/>
          <w:sz w:val="24"/>
          <w:szCs w:val="24"/>
        </w:rPr>
        <w:t>HPLC</w:t>
      </w:r>
      <w:r w:rsidRPr="00CD577D">
        <w:rPr>
          <w:rFonts w:ascii="Times New Roman" w:hAnsi="Times New Roman" w:cs="Times New Roman"/>
          <w:bCs/>
          <w:kern w:val="0"/>
          <w:sz w:val="24"/>
          <w:szCs w:val="24"/>
        </w:rPr>
        <w:t>级。</w:t>
      </w:r>
      <w:r w:rsidR="00A81079" w:rsidRPr="00CD577D">
        <w:rPr>
          <w:rFonts w:ascii="Times New Roman" w:hAnsi="Times New Roman" w:cs="Times New Roman"/>
          <w:bCs/>
          <w:kern w:val="0"/>
          <w:sz w:val="24"/>
          <w:szCs w:val="24"/>
        </w:rPr>
        <w:t>乙酸铵</w:t>
      </w:r>
      <w:r w:rsidRPr="00CD577D">
        <w:rPr>
          <w:rFonts w:ascii="Times New Roman" w:hAnsi="Times New Roman" w:cs="Times New Roman"/>
          <w:bCs/>
          <w:kern w:val="0"/>
          <w:sz w:val="24"/>
          <w:szCs w:val="24"/>
        </w:rPr>
        <w:t>：</w:t>
      </w:r>
      <w:r w:rsidRPr="00CD577D">
        <w:rPr>
          <w:rFonts w:ascii="Times New Roman" w:hAnsi="Times New Roman" w:cs="Times New Roman"/>
          <w:bCs/>
          <w:kern w:val="0"/>
          <w:sz w:val="24"/>
          <w:szCs w:val="24"/>
        </w:rPr>
        <w:t>HPLC</w:t>
      </w:r>
      <w:r w:rsidRPr="00CD577D">
        <w:rPr>
          <w:rFonts w:ascii="Times New Roman" w:hAnsi="Times New Roman" w:cs="Times New Roman"/>
          <w:bCs/>
          <w:kern w:val="0"/>
          <w:sz w:val="24"/>
          <w:szCs w:val="24"/>
        </w:rPr>
        <w:t>级。</w:t>
      </w:r>
      <w:bookmarkStart w:id="0" w:name="_GoBack"/>
      <w:bookmarkEnd w:id="0"/>
    </w:p>
    <w:p w:rsidR="005002EF" w:rsidRPr="00CD577D" w:rsidRDefault="00F654E9" w:rsidP="00CD577D">
      <w:pPr>
        <w:spacing w:line="360" w:lineRule="auto"/>
        <w:rPr>
          <w:rFonts w:ascii="Times New Roman" w:hAnsi="Times New Roman" w:cs="Times New Roman"/>
          <w:bCs/>
          <w:kern w:val="0"/>
          <w:sz w:val="24"/>
          <w:szCs w:val="24"/>
        </w:rPr>
      </w:pPr>
      <w:r w:rsidRPr="00CD577D">
        <w:rPr>
          <w:rFonts w:ascii="Times New Roman" w:hAnsi="Times New Roman" w:cs="Times New Roman"/>
          <w:bCs/>
          <w:kern w:val="0"/>
          <w:sz w:val="24"/>
          <w:szCs w:val="24"/>
        </w:rPr>
        <w:t>（</w:t>
      </w:r>
      <w:r w:rsidRPr="00CD577D">
        <w:rPr>
          <w:rFonts w:ascii="Times New Roman" w:hAnsi="Times New Roman" w:cs="Times New Roman"/>
          <w:bCs/>
          <w:kern w:val="0"/>
          <w:sz w:val="24"/>
          <w:szCs w:val="24"/>
        </w:rPr>
        <w:t>2</w:t>
      </w:r>
      <w:r w:rsidRPr="00CD577D">
        <w:rPr>
          <w:rFonts w:ascii="Times New Roman" w:hAnsi="Times New Roman" w:cs="Times New Roman"/>
          <w:bCs/>
          <w:kern w:val="0"/>
          <w:sz w:val="24"/>
          <w:szCs w:val="24"/>
        </w:rPr>
        <w:t>）</w:t>
      </w:r>
      <w:r w:rsidR="005002EF" w:rsidRPr="00CD577D">
        <w:rPr>
          <w:rFonts w:ascii="Times New Roman" w:hAnsi="Times New Roman" w:cs="Times New Roman"/>
          <w:bCs/>
          <w:kern w:val="0"/>
          <w:sz w:val="24"/>
          <w:szCs w:val="24"/>
        </w:rPr>
        <w:t>标准物质：</w:t>
      </w:r>
    </w:p>
    <w:p w:rsidR="005002EF" w:rsidRPr="00CD577D" w:rsidRDefault="005002EF" w:rsidP="00CD577D">
      <w:pPr>
        <w:spacing w:line="360" w:lineRule="auto"/>
        <w:ind w:firstLineChars="200" w:firstLine="480"/>
        <w:rPr>
          <w:rFonts w:ascii="Times New Roman" w:hAnsi="Times New Roman" w:cs="Times New Roman"/>
          <w:bCs/>
          <w:kern w:val="0"/>
          <w:sz w:val="24"/>
          <w:szCs w:val="24"/>
        </w:rPr>
      </w:pPr>
      <w:r w:rsidRPr="00CD577D">
        <w:rPr>
          <w:rFonts w:ascii="Times New Roman" w:hAnsi="Times New Roman" w:cs="Times New Roman"/>
          <w:bCs/>
          <w:kern w:val="0"/>
          <w:sz w:val="24"/>
          <w:szCs w:val="24"/>
        </w:rPr>
        <w:t>本标准中所用的标准物质均为</w:t>
      </w:r>
      <w:proofErr w:type="spellStart"/>
      <w:r w:rsidRPr="00CD577D">
        <w:rPr>
          <w:rFonts w:ascii="Times New Roman" w:hAnsi="Times New Roman" w:cs="Times New Roman"/>
          <w:bCs/>
          <w:kern w:val="0"/>
          <w:sz w:val="24"/>
          <w:szCs w:val="24"/>
        </w:rPr>
        <w:t>Dr</w:t>
      </w:r>
      <w:proofErr w:type="spellEnd"/>
      <w:r w:rsidRPr="00CD577D">
        <w:rPr>
          <w:rFonts w:ascii="Times New Roman" w:hAnsi="Times New Roman" w:cs="Times New Roman"/>
          <w:bCs/>
          <w:kern w:val="0"/>
          <w:sz w:val="24"/>
          <w:szCs w:val="24"/>
        </w:rPr>
        <w:t xml:space="preserve"> </w:t>
      </w:r>
      <w:proofErr w:type="spellStart"/>
      <w:r w:rsidRPr="00CD577D">
        <w:rPr>
          <w:rFonts w:ascii="Times New Roman" w:hAnsi="Times New Roman" w:cs="Times New Roman"/>
          <w:bCs/>
          <w:kern w:val="0"/>
          <w:sz w:val="24"/>
          <w:szCs w:val="24"/>
        </w:rPr>
        <w:t>Ehrenstorfer</w:t>
      </w:r>
      <w:proofErr w:type="spellEnd"/>
      <w:r w:rsidRPr="00CD577D">
        <w:rPr>
          <w:rFonts w:ascii="Times New Roman" w:hAnsi="Times New Roman" w:cs="Times New Roman"/>
          <w:bCs/>
          <w:kern w:val="0"/>
          <w:sz w:val="24"/>
          <w:szCs w:val="24"/>
        </w:rPr>
        <w:t>标准溶液，浓度均为</w:t>
      </w:r>
      <w:r w:rsidR="00AB220E" w:rsidRPr="00CD577D">
        <w:rPr>
          <w:rFonts w:ascii="Times New Roman" w:hAnsi="Times New Roman" w:cs="Times New Roman"/>
          <w:bCs/>
          <w:kern w:val="0"/>
          <w:sz w:val="24"/>
          <w:szCs w:val="24"/>
        </w:rPr>
        <w:t>1</w:t>
      </w:r>
      <w:r w:rsidRPr="00CD577D">
        <w:rPr>
          <w:rFonts w:ascii="Times New Roman" w:hAnsi="Times New Roman" w:cs="Times New Roman"/>
          <w:bCs/>
          <w:kern w:val="0"/>
          <w:sz w:val="24"/>
          <w:szCs w:val="24"/>
        </w:rPr>
        <w:t>00</w:t>
      </w:r>
      <w:r w:rsidR="00A91BC9" w:rsidRPr="00CD577D">
        <w:rPr>
          <w:rFonts w:ascii="Times New Roman" w:hAnsi="Times New Roman" w:cs="Times New Roman"/>
          <w:bCs/>
          <w:kern w:val="0"/>
          <w:sz w:val="24"/>
          <w:szCs w:val="24"/>
        </w:rPr>
        <w:t xml:space="preserve"> </w:t>
      </w:r>
      <w:r w:rsidRPr="00CD577D">
        <w:rPr>
          <w:rFonts w:ascii="Times New Roman" w:hAnsi="Times New Roman" w:cs="Times New Roman"/>
          <w:bCs/>
          <w:kern w:val="0"/>
          <w:sz w:val="24"/>
          <w:szCs w:val="24"/>
        </w:rPr>
        <w:lastRenderedPageBreak/>
        <w:t>mg/mL</w:t>
      </w:r>
      <w:r w:rsidRPr="00CD577D">
        <w:rPr>
          <w:rFonts w:ascii="Times New Roman" w:hAnsi="Times New Roman" w:cs="Times New Roman"/>
          <w:bCs/>
          <w:kern w:val="0"/>
          <w:sz w:val="24"/>
          <w:szCs w:val="24"/>
        </w:rPr>
        <w:t>，</w:t>
      </w:r>
      <w:r w:rsidR="00AB220E" w:rsidRPr="00CD577D">
        <w:rPr>
          <w:rFonts w:ascii="Times New Roman" w:hAnsi="Times New Roman" w:cs="Times New Roman"/>
          <w:bCs/>
          <w:kern w:val="0"/>
          <w:sz w:val="24"/>
          <w:szCs w:val="24"/>
        </w:rPr>
        <w:t>环己烷</w:t>
      </w:r>
      <w:r w:rsidRPr="00CD577D">
        <w:rPr>
          <w:rFonts w:ascii="Times New Roman" w:hAnsi="Times New Roman" w:cs="Times New Roman"/>
          <w:bCs/>
          <w:kern w:val="0"/>
          <w:sz w:val="24"/>
          <w:szCs w:val="24"/>
        </w:rPr>
        <w:t>介质。</w:t>
      </w:r>
    </w:p>
    <w:p w:rsidR="004C1FF3" w:rsidRPr="00F772A8" w:rsidRDefault="00F4601D" w:rsidP="00CD577D">
      <w:pPr>
        <w:spacing w:line="360" w:lineRule="auto"/>
        <w:rPr>
          <w:rFonts w:ascii="Times New Roman" w:hAnsi="Times New Roman" w:cs="Times New Roman"/>
          <w:b/>
          <w:bCs/>
          <w:kern w:val="0"/>
          <w:sz w:val="24"/>
          <w:szCs w:val="24"/>
        </w:rPr>
      </w:pPr>
      <w:r w:rsidRPr="00F772A8">
        <w:rPr>
          <w:rFonts w:ascii="Times New Roman" w:hAnsi="Times New Roman" w:cs="Times New Roman"/>
          <w:b/>
          <w:bCs/>
          <w:kern w:val="0"/>
          <w:sz w:val="24"/>
          <w:szCs w:val="24"/>
        </w:rPr>
        <w:t>4</w:t>
      </w:r>
      <w:r w:rsidR="005002EF" w:rsidRPr="00F772A8">
        <w:rPr>
          <w:rFonts w:ascii="Times New Roman" w:hAnsi="Times New Roman" w:cs="Times New Roman"/>
          <w:b/>
          <w:bCs/>
          <w:kern w:val="0"/>
          <w:sz w:val="24"/>
          <w:szCs w:val="24"/>
        </w:rPr>
        <w:t>.</w:t>
      </w:r>
      <w:r w:rsidR="0068179F">
        <w:rPr>
          <w:rFonts w:ascii="Times New Roman" w:hAnsi="Times New Roman" w:cs="Times New Roman"/>
          <w:b/>
          <w:bCs/>
          <w:kern w:val="0"/>
          <w:sz w:val="24"/>
          <w:szCs w:val="24"/>
        </w:rPr>
        <w:t>1</w:t>
      </w:r>
      <w:r w:rsidR="004C1FF3" w:rsidRPr="00F772A8">
        <w:rPr>
          <w:rFonts w:ascii="Times New Roman" w:hAnsi="Times New Roman" w:cs="Times New Roman"/>
          <w:b/>
          <w:bCs/>
          <w:kern w:val="0"/>
          <w:sz w:val="24"/>
          <w:szCs w:val="24"/>
        </w:rPr>
        <w:t>.3</w:t>
      </w:r>
      <w:r w:rsidR="005002EF" w:rsidRPr="00F772A8">
        <w:rPr>
          <w:rFonts w:ascii="Times New Roman" w:hAnsi="Times New Roman" w:cs="Times New Roman"/>
          <w:b/>
          <w:bCs/>
          <w:kern w:val="0"/>
          <w:sz w:val="24"/>
          <w:szCs w:val="24"/>
        </w:rPr>
        <w:t xml:space="preserve"> </w:t>
      </w:r>
      <w:r w:rsidR="004C1FF3" w:rsidRPr="00F772A8">
        <w:rPr>
          <w:rFonts w:ascii="Times New Roman" w:hAnsi="Times New Roman" w:cs="Times New Roman"/>
          <w:b/>
          <w:bCs/>
          <w:kern w:val="0"/>
          <w:sz w:val="24"/>
          <w:szCs w:val="24"/>
        </w:rPr>
        <w:t>实验器皿</w:t>
      </w:r>
    </w:p>
    <w:p w:rsidR="002A3E71" w:rsidRPr="00CD577D" w:rsidRDefault="008A7150" w:rsidP="002A3E71">
      <w:pPr>
        <w:spacing w:line="360" w:lineRule="auto"/>
        <w:ind w:firstLineChars="200" w:firstLine="480"/>
        <w:rPr>
          <w:rFonts w:ascii="Times New Roman" w:hAnsi="Times New Roman" w:cs="Times New Roman"/>
          <w:bCs/>
          <w:kern w:val="0"/>
          <w:sz w:val="24"/>
          <w:szCs w:val="24"/>
        </w:rPr>
      </w:pPr>
      <w:r w:rsidRPr="00CD577D">
        <w:rPr>
          <w:rFonts w:ascii="Times New Roman" w:hAnsi="Times New Roman" w:cs="Times New Roman"/>
          <w:bCs/>
          <w:kern w:val="0"/>
          <w:sz w:val="24"/>
          <w:szCs w:val="24"/>
        </w:rPr>
        <w:t>由于</w:t>
      </w:r>
      <w:r w:rsidR="007140FF" w:rsidRPr="00CD577D">
        <w:rPr>
          <w:rFonts w:ascii="Times New Roman" w:hAnsi="Times New Roman" w:cs="Times New Roman"/>
          <w:bCs/>
          <w:kern w:val="0"/>
          <w:sz w:val="24"/>
          <w:szCs w:val="24"/>
        </w:rPr>
        <w:t>实验室</w:t>
      </w:r>
      <w:r w:rsidRPr="00CD577D">
        <w:rPr>
          <w:rFonts w:ascii="Times New Roman" w:hAnsi="Times New Roman" w:cs="Times New Roman"/>
          <w:bCs/>
          <w:kern w:val="0"/>
          <w:sz w:val="24"/>
          <w:szCs w:val="24"/>
        </w:rPr>
        <w:t>环境中</w:t>
      </w:r>
      <w:r w:rsidR="00174658" w:rsidRPr="00CD577D">
        <w:rPr>
          <w:rFonts w:ascii="Times New Roman" w:hAnsi="Times New Roman" w:cs="Times New Roman"/>
          <w:bCs/>
          <w:kern w:val="0"/>
          <w:sz w:val="24"/>
          <w:szCs w:val="24"/>
        </w:rPr>
        <w:t>存在</w:t>
      </w:r>
      <w:r w:rsidRPr="00CD577D">
        <w:rPr>
          <w:rFonts w:ascii="Times New Roman" w:hAnsi="Times New Roman" w:cs="Times New Roman"/>
          <w:bCs/>
          <w:kern w:val="0"/>
          <w:sz w:val="24"/>
          <w:szCs w:val="24"/>
        </w:rPr>
        <w:t>短链氯化石蜡，</w:t>
      </w:r>
      <w:r w:rsidR="005002EF" w:rsidRPr="00CD577D">
        <w:rPr>
          <w:rFonts w:ascii="Times New Roman" w:hAnsi="Times New Roman" w:cs="Times New Roman"/>
          <w:bCs/>
          <w:kern w:val="0"/>
          <w:sz w:val="24"/>
          <w:szCs w:val="24"/>
        </w:rPr>
        <w:t>实验过程中，非定量的玻璃器皿使用前，</w:t>
      </w:r>
      <w:r w:rsidR="00A054D8" w:rsidRPr="00CD577D">
        <w:rPr>
          <w:rFonts w:ascii="Times New Roman" w:hAnsi="Times New Roman" w:cs="Times New Roman"/>
          <w:bCs/>
          <w:kern w:val="0"/>
          <w:sz w:val="24"/>
          <w:szCs w:val="24"/>
        </w:rPr>
        <w:t>均用重铬</w:t>
      </w:r>
      <w:proofErr w:type="gramStart"/>
      <w:r w:rsidR="00A054D8" w:rsidRPr="00CD577D">
        <w:rPr>
          <w:rFonts w:ascii="Times New Roman" w:hAnsi="Times New Roman" w:cs="Times New Roman"/>
          <w:bCs/>
          <w:kern w:val="0"/>
          <w:sz w:val="24"/>
          <w:szCs w:val="24"/>
        </w:rPr>
        <w:t>酸钾硫酸洗液</w:t>
      </w:r>
      <w:proofErr w:type="gramEnd"/>
      <w:r w:rsidR="00A054D8" w:rsidRPr="00CD577D">
        <w:rPr>
          <w:rFonts w:ascii="Times New Roman" w:hAnsi="Times New Roman" w:cs="Times New Roman"/>
          <w:bCs/>
          <w:kern w:val="0"/>
          <w:sz w:val="24"/>
          <w:szCs w:val="24"/>
        </w:rPr>
        <w:t>浸泡后，重蒸水冲洗干净，烘干，</w:t>
      </w:r>
      <w:r w:rsidR="005002EF" w:rsidRPr="00CD577D">
        <w:rPr>
          <w:rFonts w:ascii="Times New Roman" w:hAnsi="Times New Roman" w:cs="Times New Roman"/>
          <w:bCs/>
          <w:kern w:val="0"/>
          <w:sz w:val="24"/>
          <w:szCs w:val="24"/>
        </w:rPr>
        <w:t>定量用的玻璃器皿清洁干净后，使用前均用</w:t>
      </w:r>
      <w:r w:rsidR="006523D6" w:rsidRPr="00CD577D">
        <w:rPr>
          <w:rFonts w:ascii="Times New Roman" w:hAnsi="Times New Roman" w:cs="Times New Roman"/>
          <w:bCs/>
          <w:kern w:val="0"/>
          <w:sz w:val="24"/>
          <w:szCs w:val="24"/>
        </w:rPr>
        <w:t>二氯甲烷</w:t>
      </w:r>
      <w:proofErr w:type="gramStart"/>
      <w:r w:rsidR="005002EF" w:rsidRPr="00CD577D">
        <w:rPr>
          <w:rFonts w:ascii="Times New Roman" w:hAnsi="Times New Roman" w:cs="Times New Roman"/>
          <w:bCs/>
          <w:kern w:val="0"/>
          <w:sz w:val="24"/>
          <w:szCs w:val="24"/>
        </w:rPr>
        <w:t>涮洗</w:t>
      </w:r>
      <w:proofErr w:type="gramEnd"/>
      <w:r w:rsidR="005002EF" w:rsidRPr="00CD577D">
        <w:rPr>
          <w:rFonts w:ascii="Times New Roman" w:hAnsi="Times New Roman" w:cs="Times New Roman"/>
          <w:bCs/>
          <w:kern w:val="0"/>
          <w:sz w:val="24"/>
          <w:szCs w:val="24"/>
        </w:rPr>
        <w:t>2</w:t>
      </w:r>
      <w:r w:rsidR="00D11994" w:rsidRPr="00CD577D">
        <w:rPr>
          <w:rFonts w:ascii="Times New Roman" w:hAnsi="Times New Roman" w:cs="Times New Roman"/>
          <w:bCs/>
          <w:kern w:val="0"/>
          <w:sz w:val="24"/>
          <w:szCs w:val="24"/>
        </w:rPr>
        <w:t>~</w:t>
      </w:r>
      <w:r w:rsidR="005002EF" w:rsidRPr="00CD577D">
        <w:rPr>
          <w:rFonts w:ascii="Times New Roman" w:hAnsi="Times New Roman" w:cs="Times New Roman"/>
          <w:bCs/>
          <w:kern w:val="0"/>
          <w:sz w:val="24"/>
          <w:szCs w:val="24"/>
        </w:rPr>
        <w:t>3</w:t>
      </w:r>
      <w:r w:rsidR="005002EF" w:rsidRPr="00CD577D">
        <w:rPr>
          <w:rFonts w:ascii="Times New Roman" w:hAnsi="Times New Roman" w:cs="Times New Roman"/>
          <w:bCs/>
          <w:kern w:val="0"/>
          <w:sz w:val="24"/>
          <w:szCs w:val="24"/>
        </w:rPr>
        <w:t>遍，以确保以去除背景有机物的干扰。</w:t>
      </w:r>
    </w:p>
    <w:p w:rsidR="001556C6" w:rsidRPr="00CD577D" w:rsidRDefault="00F4601D" w:rsidP="00CD577D">
      <w:pPr>
        <w:spacing w:line="360" w:lineRule="auto"/>
        <w:rPr>
          <w:rFonts w:ascii="Times New Roman" w:hAnsi="Times New Roman" w:cs="Times New Roman"/>
          <w:b/>
          <w:bCs/>
          <w:kern w:val="0"/>
          <w:sz w:val="24"/>
          <w:szCs w:val="24"/>
        </w:rPr>
      </w:pPr>
      <w:r>
        <w:rPr>
          <w:rFonts w:ascii="Times New Roman" w:hAnsi="Times New Roman" w:cs="Times New Roman"/>
          <w:b/>
          <w:bCs/>
          <w:kern w:val="0"/>
          <w:sz w:val="24"/>
          <w:szCs w:val="24"/>
        </w:rPr>
        <w:t>4</w:t>
      </w:r>
      <w:r w:rsidR="001556C6" w:rsidRPr="00CD577D">
        <w:rPr>
          <w:rFonts w:ascii="Times New Roman" w:hAnsi="Times New Roman" w:cs="Times New Roman"/>
          <w:b/>
          <w:bCs/>
          <w:kern w:val="0"/>
          <w:sz w:val="24"/>
          <w:szCs w:val="24"/>
        </w:rPr>
        <w:t>.</w:t>
      </w:r>
      <w:r w:rsidR="0068179F">
        <w:rPr>
          <w:rFonts w:ascii="Times New Roman" w:hAnsi="Times New Roman" w:cs="Times New Roman"/>
          <w:b/>
          <w:bCs/>
          <w:kern w:val="0"/>
          <w:sz w:val="24"/>
          <w:szCs w:val="24"/>
        </w:rPr>
        <w:t>2</w:t>
      </w:r>
      <w:r w:rsidR="001556C6" w:rsidRPr="00CD577D">
        <w:rPr>
          <w:rFonts w:ascii="Times New Roman" w:hAnsi="Times New Roman" w:cs="Times New Roman"/>
          <w:b/>
          <w:bCs/>
          <w:kern w:val="0"/>
          <w:sz w:val="24"/>
          <w:szCs w:val="24"/>
        </w:rPr>
        <w:t xml:space="preserve"> </w:t>
      </w:r>
      <w:r w:rsidR="001556C6" w:rsidRPr="00CD577D">
        <w:rPr>
          <w:rFonts w:ascii="Times New Roman" w:hAnsi="Times New Roman" w:cs="Times New Roman"/>
          <w:b/>
          <w:bCs/>
          <w:kern w:val="0"/>
          <w:sz w:val="24"/>
          <w:szCs w:val="24"/>
        </w:rPr>
        <w:t>方法</w:t>
      </w:r>
      <w:r w:rsidR="00D11994" w:rsidRPr="00CD577D">
        <w:rPr>
          <w:rFonts w:ascii="Times New Roman" w:hAnsi="Times New Roman" w:cs="Times New Roman" w:hint="eastAsia"/>
          <w:b/>
          <w:bCs/>
          <w:kern w:val="0"/>
          <w:sz w:val="24"/>
          <w:szCs w:val="24"/>
        </w:rPr>
        <w:t>研究与条件优化</w:t>
      </w:r>
    </w:p>
    <w:p w:rsidR="002A3E71" w:rsidRPr="00F772A8" w:rsidRDefault="002A3E71" w:rsidP="00CD577D">
      <w:pPr>
        <w:spacing w:line="360" w:lineRule="auto"/>
        <w:rPr>
          <w:rFonts w:ascii="Times New Roman" w:hAnsi="Times New Roman" w:cs="Times New Roman"/>
          <w:b/>
          <w:bCs/>
          <w:kern w:val="0"/>
          <w:sz w:val="24"/>
          <w:szCs w:val="24"/>
        </w:rPr>
      </w:pPr>
      <w:r w:rsidRPr="00F772A8">
        <w:rPr>
          <w:rFonts w:ascii="Times New Roman" w:hAnsi="Times New Roman" w:cs="Times New Roman"/>
          <w:b/>
          <w:bCs/>
          <w:kern w:val="0"/>
          <w:sz w:val="24"/>
          <w:szCs w:val="24"/>
        </w:rPr>
        <w:t>4.</w:t>
      </w:r>
      <w:r w:rsidR="0068179F">
        <w:rPr>
          <w:rFonts w:ascii="Times New Roman" w:hAnsi="Times New Roman" w:cs="Times New Roman"/>
          <w:b/>
          <w:bCs/>
          <w:kern w:val="0"/>
          <w:sz w:val="24"/>
          <w:szCs w:val="24"/>
        </w:rPr>
        <w:t>2</w:t>
      </w:r>
      <w:r w:rsidRPr="00F772A8">
        <w:rPr>
          <w:rFonts w:ascii="Times New Roman" w:hAnsi="Times New Roman" w:cs="Times New Roman"/>
          <w:b/>
          <w:bCs/>
          <w:kern w:val="0"/>
          <w:sz w:val="24"/>
          <w:szCs w:val="24"/>
        </w:rPr>
        <w:t xml:space="preserve">.1 </w:t>
      </w:r>
      <w:r w:rsidRPr="00F772A8">
        <w:rPr>
          <w:rFonts w:ascii="Times New Roman" w:hAnsi="Times New Roman" w:cs="Times New Roman" w:hint="eastAsia"/>
          <w:b/>
          <w:bCs/>
          <w:kern w:val="0"/>
          <w:sz w:val="24"/>
          <w:szCs w:val="24"/>
        </w:rPr>
        <w:t>前处理方法</w:t>
      </w:r>
    </w:p>
    <w:p w:rsidR="002A3E71" w:rsidRDefault="00C06196" w:rsidP="002A3E71">
      <w:pPr>
        <w:pStyle w:val="aa"/>
        <w:spacing w:line="360" w:lineRule="auto"/>
        <w:ind w:firstLine="480"/>
        <w:rPr>
          <w:rFonts w:ascii="Times New Roman"/>
          <w:sz w:val="24"/>
          <w:szCs w:val="24"/>
        </w:rPr>
      </w:pPr>
      <w:bookmarkStart w:id="1" w:name="_Hlk486767091"/>
      <w:r>
        <w:rPr>
          <w:rFonts w:ascii="Times New Roman"/>
          <w:sz w:val="24"/>
          <w:szCs w:val="24"/>
        </w:rPr>
        <w:t>塑料橡胶制品</w:t>
      </w:r>
      <w:r>
        <w:rPr>
          <w:rFonts w:ascii="Times New Roman" w:hint="eastAsia"/>
          <w:sz w:val="24"/>
          <w:szCs w:val="24"/>
        </w:rPr>
        <w:t>：</w:t>
      </w:r>
      <w:r w:rsidR="002A3E71" w:rsidRPr="002A3E71">
        <w:rPr>
          <w:rFonts w:ascii="Times New Roman"/>
          <w:sz w:val="24"/>
          <w:szCs w:val="24"/>
        </w:rPr>
        <w:t>取</w:t>
      </w:r>
      <w:r w:rsidR="002A3E71" w:rsidRPr="002A3E71">
        <w:rPr>
          <w:rFonts w:ascii="Times New Roman" w:hint="eastAsia"/>
          <w:sz w:val="24"/>
          <w:szCs w:val="24"/>
        </w:rPr>
        <w:t xml:space="preserve"> </w:t>
      </w:r>
      <w:r w:rsidR="002A3E71" w:rsidRPr="002A3E71">
        <w:rPr>
          <w:rFonts w:ascii="Times New Roman"/>
          <w:sz w:val="24"/>
          <w:szCs w:val="24"/>
        </w:rPr>
        <w:t>0.5 g</w:t>
      </w:r>
      <w:r w:rsidR="00F905F2">
        <w:rPr>
          <w:rFonts w:ascii="Times New Roman"/>
          <w:sz w:val="24"/>
          <w:szCs w:val="24"/>
        </w:rPr>
        <w:t xml:space="preserve"> </w:t>
      </w:r>
      <w:r w:rsidR="00F905F2">
        <w:rPr>
          <w:rFonts w:ascii="Times New Roman" w:hint="eastAsia"/>
          <w:sz w:val="24"/>
          <w:szCs w:val="24"/>
        </w:rPr>
        <w:t>（精确至</w:t>
      </w:r>
      <w:r w:rsidR="00F905F2">
        <w:rPr>
          <w:rFonts w:ascii="Times New Roman" w:hint="eastAsia"/>
          <w:sz w:val="24"/>
          <w:szCs w:val="24"/>
        </w:rPr>
        <w:t>0</w:t>
      </w:r>
      <w:r w:rsidR="00F905F2">
        <w:rPr>
          <w:rFonts w:ascii="Times New Roman"/>
          <w:sz w:val="24"/>
          <w:szCs w:val="24"/>
        </w:rPr>
        <w:t>.01g</w:t>
      </w:r>
      <w:r w:rsidR="00F905F2">
        <w:rPr>
          <w:rFonts w:ascii="Times New Roman" w:hint="eastAsia"/>
          <w:sz w:val="24"/>
          <w:szCs w:val="24"/>
        </w:rPr>
        <w:t>）</w:t>
      </w:r>
      <w:r w:rsidR="002A3E71" w:rsidRPr="002A3E71">
        <w:rPr>
          <w:rFonts w:ascii="Times New Roman"/>
          <w:sz w:val="24"/>
          <w:szCs w:val="24"/>
        </w:rPr>
        <w:t>粉碎后的样品于</w:t>
      </w:r>
      <w:r w:rsidR="002A3E71" w:rsidRPr="002A3E71">
        <w:rPr>
          <w:rFonts w:ascii="Times New Roman" w:hint="eastAsia"/>
          <w:sz w:val="24"/>
          <w:szCs w:val="24"/>
        </w:rPr>
        <w:t xml:space="preserve"> </w:t>
      </w:r>
      <w:r w:rsidR="002A3E71" w:rsidRPr="002A3E71">
        <w:rPr>
          <w:rFonts w:ascii="Times New Roman"/>
          <w:sz w:val="24"/>
          <w:szCs w:val="24"/>
        </w:rPr>
        <w:t>10 mL</w:t>
      </w:r>
      <w:r w:rsidR="002A3E71" w:rsidRPr="002A3E71">
        <w:rPr>
          <w:rFonts w:ascii="Times New Roman"/>
          <w:sz w:val="24"/>
          <w:szCs w:val="24"/>
        </w:rPr>
        <w:t>具塞试管中，加入</w:t>
      </w:r>
      <w:r w:rsidR="002A3E71" w:rsidRPr="002A3E71">
        <w:rPr>
          <w:rFonts w:ascii="Times New Roman" w:hint="eastAsia"/>
          <w:sz w:val="24"/>
          <w:szCs w:val="24"/>
        </w:rPr>
        <w:t xml:space="preserve"> </w:t>
      </w:r>
      <w:r w:rsidR="002A3E71" w:rsidRPr="002A3E71">
        <w:rPr>
          <w:rFonts w:ascii="Times New Roman"/>
          <w:sz w:val="24"/>
          <w:szCs w:val="24"/>
        </w:rPr>
        <w:t>5 mL</w:t>
      </w:r>
      <w:r w:rsidR="002A3E71" w:rsidRPr="002A3E71">
        <w:rPr>
          <w:rFonts w:ascii="Times New Roman"/>
          <w:sz w:val="24"/>
          <w:szCs w:val="24"/>
        </w:rPr>
        <w:t>二氯甲烷超声处理</w:t>
      </w:r>
      <w:r w:rsidR="002A3E71" w:rsidRPr="002A3E71">
        <w:rPr>
          <w:rFonts w:ascii="Times New Roman" w:hint="eastAsia"/>
          <w:sz w:val="24"/>
          <w:szCs w:val="24"/>
        </w:rPr>
        <w:t xml:space="preserve"> </w:t>
      </w:r>
      <w:r w:rsidR="002A3E71" w:rsidRPr="002A3E71">
        <w:rPr>
          <w:rFonts w:ascii="Times New Roman"/>
          <w:sz w:val="24"/>
          <w:szCs w:val="24"/>
        </w:rPr>
        <w:t>10 min</w:t>
      </w:r>
      <w:r w:rsidR="002A3E71" w:rsidRPr="002A3E71">
        <w:rPr>
          <w:rFonts w:ascii="Times New Roman"/>
          <w:sz w:val="24"/>
          <w:szCs w:val="24"/>
        </w:rPr>
        <w:t>，离心取上清液，重复提取一次，合并上清液，</w:t>
      </w:r>
      <w:r w:rsidR="00AE0080">
        <w:rPr>
          <w:rFonts w:ascii="Times New Roman"/>
          <w:sz w:val="24"/>
          <w:szCs w:val="24"/>
        </w:rPr>
        <w:t>用</w:t>
      </w:r>
      <w:r w:rsidR="002A3E71" w:rsidRPr="002A3E71">
        <w:rPr>
          <w:rFonts w:ascii="Times New Roman" w:hint="eastAsia"/>
          <w:sz w:val="24"/>
          <w:szCs w:val="24"/>
        </w:rPr>
        <w:t>二氯甲烷</w:t>
      </w:r>
      <w:proofErr w:type="gramStart"/>
      <w:r w:rsidR="002A3E71" w:rsidRPr="002A3E71">
        <w:rPr>
          <w:rFonts w:ascii="Times New Roman" w:hint="eastAsia"/>
          <w:sz w:val="24"/>
          <w:szCs w:val="24"/>
        </w:rPr>
        <w:t>定容至</w:t>
      </w:r>
      <w:proofErr w:type="gramEnd"/>
      <w:r w:rsidR="002A3E71" w:rsidRPr="002A3E71">
        <w:rPr>
          <w:rFonts w:ascii="Times New Roman" w:hint="eastAsia"/>
          <w:sz w:val="24"/>
          <w:szCs w:val="24"/>
        </w:rPr>
        <w:t>10</w:t>
      </w:r>
      <w:r w:rsidR="002A3E71" w:rsidRPr="002A3E71">
        <w:rPr>
          <w:rFonts w:ascii="Times New Roman"/>
          <w:sz w:val="24"/>
          <w:szCs w:val="24"/>
        </w:rPr>
        <w:t xml:space="preserve"> </w:t>
      </w:r>
      <w:r w:rsidR="002A3E71" w:rsidRPr="002A3E71">
        <w:rPr>
          <w:rFonts w:ascii="Times New Roman" w:hint="eastAsia"/>
          <w:sz w:val="24"/>
          <w:szCs w:val="24"/>
        </w:rPr>
        <w:t>mL</w:t>
      </w:r>
      <w:r w:rsidR="002A3E71" w:rsidRPr="002A3E71">
        <w:rPr>
          <w:rFonts w:ascii="Times New Roman" w:hint="eastAsia"/>
          <w:sz w:val="24"/>
          <w:szCs w:val="24"/>
        </w:rPr>
        <w:t>，</w:t>
      </w:r>
      <w:r w:rsidR="002A3E71" w:rsidRPr="002A3E71">
        <w:rPr>
          <w:rFonts w:ascii="Times New Roman"/>
          <w:sz w:val="24"/>
          <w:szCs w:val="24"/>
        </w:rPr>
        <w:t>取</w:t>
      </w:r>
      <w:r w:rsidR="002A3E71" w:rsidRPr="002A3E71">
        <w:rPr>
          <w:rFonts w:ascii="Times New Roman" w:hint="eastAsia"/>
          <w:sz w:val="24"/>
          <w:szCs w:val="24"/>
        </w:rPr>
        <w:t xml:space="preserve"> </w:t>
      </w:r>
      <w:r w:rsidR="002A3E71" w:rsidRPr="002A3E71">
        <w:rPr>
          <w:rFonts w:ascii="Times New Roman"/>
          <w:sz w:val="24"/>
          <w:szCs w:val="24"/>
        </w:rPr>
        <w:t>1 mL</w:t>
      </w:r>
      <w:r w:rsidR="002A3E71" w:rsidRPr="002A3E71">
        <w:rPr>
          <w:rFonts w:ascii="Times New Roman"/>
          <w:sz w:val="24"/>
          <w:szCs w:val="24"/>
        </w:rPr>
        <w:t>溶液，</w:t>
      </w:r>
      <w:proofErr w:type="gramStart"/>
      <w:r w:rsidR="002A3E71" w:rsidRPr="002A3E71">
        <w:rPr>
          <w:rFonts w:ascii="Times New Roman"/>
          <w:sz w:val="24"/>
          <w:szCs w:val="24"/>
        </w:rPr>
        <w:t>氮吹至</w:t>
      </w:r>
      <w:proofErr w:type="gramEnd"/>
      <w:r w:rsidR="002A3E71" w:rsidRPr="002A3E71">
        <w:rPr>
          <w:rFonts w:ascii="Times New Roman"/>
          <w:sz w:val="24"/>
          <w:szCs w:val="24"/>
        </w:rPr>
        <w:t>干，</w:t>
      </w:r>
      <w:r w:rsidR="00AE0080">
        <w:rPr>
          <w:rFonts w:ascii="Times New Roman"/>
          <w:sz w:val="24"/>
          <w:szCs w:val="24"/>
        </w:rPr>
        <w:t>用</w:t>
      </w:r>
      <w:r w:rsidR="002A3E71" w:rsidRPr="002A3E71">
        <w:rPr>
          <w:rFonts w:ascii="Times New Roman"/>
          <w:sz w:val="24"/>
          <w:szCs w:val="24"/>
        </w:rPr>
        <w:t>10 mL</w:t>
      </w:r>
      <w:r w:rsidR="002A3E71" w:rsidRPr="002A3E71">
        <w:rPr>
          <w:rFonts w:ascii="Times New Roman"/>
          <w:sz w:val="24"/>
          <w:szCs w:val="24"/>
        </w:rPr>
        <w:t>乙腈复溶，过</w:t>
      </w:r>
      <w:r w:rsidR="002A3E71" w:rsidRPr="002A3E71">
        <w:rPr>
          <w:rFonts w:ascii="Times New Roman" w:hint="eastAsia"/>
          <w:sz w:val="24"/>
          <w:szCs w:val="24"/>
        </w:rPr>
        <w:t xml:space="preserve"> </w:t>
      </w:r>
      <w:r w:rsidR="002A3E71" w:rsidRPr="002A3E71">
        <w:rPr>
          <w:rFonts w:ascii="Times New Roman"/>
          <w:sz w:val="24"/>
          <w:szCs w:val="24"/>
        </w:rPr>
        <w:t xml:space="preserve">0.20 </w:t>
      </w:r>
      <w:proofErr w:type="spellStart"/>
      <w:r w:rsidR="002A3E71" w:rsidRPr="002A3E71">
        <w:rPr>
          <w:rFonts w:ascii="Times New Roman"/>
          <w:sz w:val="24"/>
          <w:szCs w:val="24"/>
        </w:rPr>
        <w:t>μm</w:t>
      </w:r>
      <w:proofErr w:type="spellEnd"/>
      <w:r w:rsidR="002A3E71" w:rsidRPr="002A3E71">
        <w:rPr>
          <w:rFonts w:ascii="Times New Roman"/>
          <w:sz w:val="24"/>
          <w:szCs w:val="24"/>
        </w:rPr>
        <w:t>微孔滤膜后，</w:t>
      </w:r>
      <w:r w:rsidR="002A3E71" w:rsidRPr="002A3E71">
        <w:rPr>
          <w:rFonts w:ascii="Times New Roman" w:hint="eastAsia"/>
          <w:sz w:val="24"/>
          <w:szCs w:val="24"/>
        </w:rPr>
        <w:t>供</w:t>
      </w:r>
      <w:r w:rsidR="002A3E71" w:rsidRPr="002A3E71">
        <w:rPr>
          <w:rFonts w:ascii="Times New Roman" w:hint="eastAsia"/>
          <w:sz w:val="24"/>
          <w:szCs w:val="24"/>
        </w:rPr>
        <w:t>HPLC-Q-TOF/MS</w:t>
      </w:r>
      <w:r w:rsidR="002A3E71" w:rsidRPr="002A3E71">
        <w:rPr>
          <w:rFonts w:ascii="Times New Roman" w:hint="eastAsia"/>
          <w:sz w:val="24"/>
          <w:szCs w:val="24"/>
        </w:rPr>
        <w:t>分析</w:t>
      </w:r>
      <w:r w:rsidR="002A3E71" w:rsidRPr="002A3E71">
        <w:rPr>
          <w:rFonts w:ascii="Times New Roman"/>
          <w:sz w:val="24"/>
          <w:szCs w:val="24"/>
        </w:rPr>
        <w:t>。</w:t>
      </w:r>
    </w:p>
    <w:p w:rsidR="00C06196" w:rsidRPr="002A3E71" w:rsidRDefault="00C06196" w:rsidP="002A3E71">
      <w:pPr>
        <w:pStyle w:val="aa"/>
        <w:spacing w:line="360" w:lineRule="auto"/>
        <w:ind w:firstLine="480"/>
        <w:rPr>
          <w:rFonts w:ascii="Times New Roman"/>
          <w:sz w:val="24"/>
          <w:szCs w:val="24"/>
        </w:rPr>
      </w:pPr>
      <w:r>
        <w:rPr>
          <w:rFonts w:ascii="Times New Roman"/>
          <w:sz w:val="24"/>
          <w:szCs w:val="24"/>
        </w:rPr>
        <w:t>氯化石蜡原料</w:t>
      </w:r>
      <w:r>
        <w:rPr>
          <w:rFonts w:ascii="Times New Roman" w:hint="eastAsia"/>
          <w:sz w:val="24"/>
          <w:szCs w:val="24"/>
        </w:rPr>
        <w:t>：</w:t>
      </w:r>
      <w:r>
        <w:rPr>
          <w:rFonts w:ascii="Times New Roman" w:hint="eastAsia"/>
          <w:sz w:val="24"/>
          <w:szCs w:val="24"/>
        </w:rPr>
        <w:t>0</w:t>
      </w:r>
      <w:r>
        <w:rPr>
          <w:rFonts w:ascii="Times New Roman"/>
          <w:sz w:val="24"/>
          <w:szCs w:val="24"/>
        </w:rPr>
        <w:t>.1 g</w:t>
      </w:r>
      <w:r w:rsidR="00F905F2">
        <w:rPr>
          <w:rFonts w:ascii="Times New Roman" w:hint="eastAsia"/>
          <w:sz w:val="24"/>
          <w:szCs w:val="24"/>
        </w:rPr>
        <w:t>（精确至</w:t>
      </w:r>
      <w:r w:rsidR="00F905F2">
        <w:rPr>
          <w:rFonts w:ascii="Times New Roman" w:hint="eastAsia"/>
          <w:sz w:val="24"/>
          <w:szCs w:val="24"/>
        </w:rPr>
        <w:t>0</w:t>
      </w:r>
      <w:r w:rsidR="00F905F2">
        <w:rPr>
          <w:rFonts w:ascii="Times New Roman"/>
          <w:sz w:val="24"/>
          <w:szCs w:val="24"/>
        </w:rPr>
        <w:t>.01g</w:t>
      </w:r>
      <w:r w:rsidR="00F905F2">
        <w:rPr>
          <w:rFonts w:ascii="Times New Roman" w:hint="eastAsia"/>
          <w:sz w:val="24"/>
          <w:szCs w:val="24"/>
        </w:rPr>
        <w:t>）</w:t>
      </w:r>
      <w:r>
        <w:rPr>
          <w:rFonts w:ascii="Times New Roman"/>
          <w:sz w:val="24"/>
          <w:szCs w:val="24"/>
        </w:rPr>
        <w:t>样品溶于</w:t>
      </w:r>
      <w:r>
        <w:rPr>
          <w:rFonts w:ascii="Times New Roman" w:hint="eastAsia"/>
          <w:sz w:val="24"/>
          <w:szCs w:val="24"/>
        </w:rPr>
        <w:t>1</w:t>
      </w:r>
      <w:r>
        <w:rPr>
          <w:rFonts w:ascii="Times New Roman"/>
          <w:sz w:val="24"/>
          <w:szCs w:val="24"/>
        </w:rPr>
        <w:t>0 mL</w:t>
      </w:r>
      <w:r>
        <w:rPr>
          <w:rFonts w:ascii="Times New Roman"/>
          <w:sz w:val="24"/>
          <w:szCs w:val="24"/>
        </w:rPr>
        <w:t>乙醇</w:t>
      </w:r>
      <w:r>
        <w:rPr>
          <w:rFonts w:ascii="Times New Roman" w:hint="eastAsia"/>
          <w:sz w:val="24"/>
          <w:szCs w:val="24"/>
        </w:rPr>
        <w:t>，</w:t>
      </w:r>
      <w:r>
        <w:rPr>
          <w:rFonts w:ascii="Times New Roman"/>
          <w:sz w:val="24"/>
          <w:szCs w:val="24"/>
        </w:rPr>
        <w:t>取</w:t>
      </w:r>
      <w:r>
        <w:rPr>
          <w:rFonts w:ascii="Times New Roman" w:hint="eastAsia"/>
          <w:sz w:val="24"/>
          <w:szCs w:val="24"/>
        </w:rPr>
        <w:t>1</w:t>
      </w:r>
      <w:r>
        <w:rPr>
          <w:rFonts w:ascii="Times New Roman"/>
          <w:sz w:val="24"/>
          <w:szCs w:val="24"/>
        </w:rPr>
        <w:t xml:space="preserve"> </w:t>
      </w:r>
      <w:r>
        <w:rPr>
          <w:rFonts w:ascii="Times New Roman" w:hint="eastAsia"/>
          <w:sz w:val="24"/>
          <w:szCs w:val="24"/>
        </w:rPr>
        <w:t>mL</w:t>
      </w:r>
      <w:r w:rsidR="00125E69">
        <w:rPr>
          <w:rFonts w:ascii="Times New Roman" w:hint="eastAsia"/>
          <w:sz w:val="24"/>
          <w:szCs w:val="24"/>
        </w:rPr>
        <w:t>样品</w:t>
      </w:r>
      <w:r w:rsidR="006809BE">
        <w:rPr>
          <w:rFonts w:ascii="Times New Roman" w:hint="eastAsia"/>
          <w:sz w:val="24"/>
          <w:szCs w:val="24"/>
        </w:rPr>
        <w:t>，</w:t>
      </w:r>
      <w:r w:rsidR="00AE0080">
        <w:rPr>
          <w:rFonts w:ascii="Times New Roman" w:hint="eastAsia"/>
          <w:sz w:val="24"/>
          <w:szCs w:val="24"/>
        </w:rPr>
        <w:t>用</w:t>
      </w:r>
      <w:r>
        <w:rPr>
          <w:rFonts w:ascii="Times New Roman" w:hint="eastAsia"/>
          <w:sz w:val="24"/>
          <w:szCs w:val="24"/>
        </w:rPr>
        <w:t>乙腈稀释至</w:t>
      </w:r>
      <w:r>
        <w:rPr>
          <w:rFonts w:ascii="Times New Roman" w:hint="eastAsia"/>
          <w:sz w:val="24"/>
          <w:szCs w:val="24"/>
        </w:rPr>
        <w:t>1</w:t>
      </w:r>
      <w:r>
        <w:rPr>
          <w:rFonts w:ascii="Times New Roman"/>
          <w:sz w:val="24"/>
          <w:szCs w:val="24"/>
        </w:rPr>
        <w:t>0 mL</w:t>
      </w:r>
      <w:r>
        <w:rPr>
          <w:rFonts w:ascii="Times New Roman" w:hint="eastAsia"/>
          <w:sz w:val="24"/>
          <w:szCs w:val="24"/>
        </w:rPr>
        <w:t>，</w:t>
      </w:r>
      <w:r w:rsidRPr="002A3E71">
        <w:rPr>
          <w:rFonts w:ascii="Times New Roman"/>
          <w:sz w:val="24"/>
          <w:szCs w:val="24"/>
        </w:rPr>
        <w:t>过</w:t>
      </w:r>
      <w:r w:rsidRPr="002A3E71">
        <w:rPr>
          <w:rFonts w:ascii="Times New Roman" w:hint="eastAsia"/>
          <w:sz w:val="24"/>
          <w:szCs w:val="24"/>
        </w:rPr>
        <w:t xml:space="preserve"> </w:t>
      </w:r>
      <w:r w:rsidRPr="002A3E71">
        <w:rPr>
          <w:rFonts w:ascii="Times New Roman"/>
          <w:sz w:val="24"/>
          <w:szCs w:val="24"/>
        </w:rPr>
        <w:t xml:space="preserve">0.20 </w:t>
      </w:r>
      <w:proofErr w:type="spellStart"/>
      <w:r w:rsidRPr="002A3E71">
        <w:rPr>
          <w:rFonts w:ascii="Times New Roman"/>
          <w:sz w:val="24"/>
          <w:szCs w:val="24"/>
        </w:rPr>
        <w:t>μm</w:t>
      </w:r>
      <w:proofErr w:type="spellEnd"/>
      <w:r w:rsidRPr="002A3E71">
        <w:rPr>
          <w:rFonts w:ascii="Times New Roman"/>
          <w:sz w:val="24"/>
          <w:szCs w:val="24"/>
        </w:rPr>
        <w:t>微孔滤膜后，</w:t>
      </w:r>
      <w:r w:rsidRPr="002A3E71">
        <w:rPr>
          <w:rFonts w:ascii="Times New Roman" w:hint="eastAsia"/>
          <w:sz w:val="24"/>
          <w:szCs w:val="24"/>
        </w:rPr>
        <w:t>供</w:t>
      </w:r>
      <w:r w:rsidRPr="002A3E71">
        <w:rPr>
          <w:rFonts w:ascii="Times New Roman" w:hint="eastAsia"/>
          <w:sz w:val="24"/>
          <w:szCs w:val="24"/>
        </w:rPr>
        <w:t>HPLC-Q-TOF/MS</w:t>
      </w:r>
      <w:r w:rsidRPr="002A3E71">
        <w:rPr>
          <w:rFonts w:ascii="Times New Roman" w:hint="eastAsia"/>
          <w:sz w:val="24"/>
          <w:szCs w:val="24"/>
        </w:rPr>
        <w:t>分析</w:t>
      </w:r>
      <w:r w:rsidRPr="002A3E71">
        <w:rPr>
          <w:rFonts w:ascii="Times New Roman"/>
          <w:sz w:val="24"/>
          <w:szCs w:val="24"/>
        </w:rPr>
        <w:t>。</w:t>
      </w:r>
    </w:p>
    <w:p w:rsidR="002A3E71" w:rsidRPr="002A3E71" w:rsidRDefault="002A3E71" w:rsidP="002A3E71">
      <w:pPr>
        <w:pStyle w:val="aa"/>
        <w:spacing w:line="360" w:lineRule="auto"/>
        <w:ind w:firstLine="480"/>
        <w:rPr>
          <w:rFonts w:ascii="Times New Roman"/>
          <w:sz w:val="24"/>
          <w:szCs w:val="24"/>
        </w:rPr>
      </w:pPr>
      <w:r w:rsidRPr="002A3E71">
        <w:rPr>
          <w:rFonts w:ascii="Times New Roman"/>
          <w:sz w:val="24"/>
          <w:szCs w:val="24"/>
        </w:rPr>
        <w:t>实际样品在定量测定时，若浓度过高，需根据样品溶液浓度稀释至线性范围内准确定量。</w:t>
      </w:r>
    </w:p>
    <w:bookmarkEnd w:id="1"/>
    <w:p w:rsidR="002A3E71" w:rsidRPr="00F772A8" w:rsidRDefault="002A3E71" w:rsidP="002A3E71">
      <w:pPr>
        <w:spacing w:line="360" w:lineRule="auto"/>
        <w:rPr>
          <w:rFonts w:ascii="Times New Roman" w:hAnsi="Times New Roman" w:cs="Times New Roman"/>
          <w:b/>
          <w:bCs/>
          <w:kern w:val="0"/>
          <w:sz w:val="24"/>
          <w:szCs w:val="24"/>
        </w:rPr>
      </w:pPr>
      <w:r w:rsidRPr="00F772A8">
        <w:rPr>
          <w:rFonts w:ascii="Times New Roman" w:hAnsi="Times New Roman" w:cs="Times New Roman" w:hint="eastAsia"/>
          <w:b/>
          <w:bCs/>
          <w:kern w:val="0"/>
          <w:sz w:val="24"/>
          <w:szCs w:val="24"/>
        </w:rPr>
        <w:t>4.</w:t>
      </w:r>
      <w:r w:rsidR="0068179F">
        <w:rPr>
          <w:rFonts w:ascii="Times New Roman" w:hAnsi="Times New Roman" w:cs="Times New Roman"/>
          <w:b/>
          <w:bCs/>
          <w:kern w:val="0"/>
          <w:sz w:val="24"/>
          <w:szCs w:val="24"/>
        </w:rPr>
        <w:t>2</w:t>
      </w:r>
      <w:r w:rsidRPr="00F772A8">
        <w:rPr>
          <w:rFonts w:ascii="Times New Roman" w:hAnsi="Times New Roman" w:cs="Times New Roman" w:hint="eastAsia"/>
          <w:b/>
          <w:bCs/>
          <w:kern w:val="0"/>
          <w:sz w:val="24"/>
          <w:szCs w:val="24"/>
        </w:rPr>
        <w:t>.2</w:t>
      </w:r>
      <w:r w:rsidRPr="00F772A8">
        <w:rPr>
          <w:rFonts w:ascii="Times New Roman" w:hAnsi="Times New Roman" w:cs="Times New Roman"/>
          <w:b/>
          <w:bCs/>
          <w:kern w:val="0"/>
          <w:sz w:val="24"/>
          <w:szCs w:val="24"/>
        </w:rPr>
        <w:t xml:space="preserve"> </w:t>
      </w:r>
      <w:r w:rsidRPr="00F772A8">
        <w:rPr>
          <w:rFonts w:ascii="Times New Roman" w:hAnsi="Times New Roman" w:cs="Times New Roman" w:hint="eastAsia"/>
          <w:b/>
          <w:bCs/>
          <w:kern w:val="0"/>
          <w:sz w:val="24"/>
          <w:szCs w:val="24"/>
        </w:rPr>
        <w:t>HPLC-Q-TOF/MS</w:t>
      </w:r>
      <w:r w:rsidRPr="00F772A8">
        <w:rPr>
          <w:rFonts w:ascii="Times New Roman" w:hAnsi="Times New Roman" w:cs="Times New Roman" w:hint="eastAsia"/>
          <w:b/>
          <w:bCs/>
          <w:kern w:val="0"/>
          <w:sz w:val="24"/>
          <w:szCs w:val="24"/>
        </w:rPr>
        <w:t>方法</w:t>
      </w:r>
    </w:p>
    <w:p w:rsidR="002A3E71" w:rsidRDefault="002A3E71" w:rsidP="002A3E71">
      <w:pPr>
        <w:pStyle w:val="aa"/>
        <w:spacing w:line="360" w:lineRule="auto"/>
        <w:ind w:firstLineChars="250" w:firstLine="600"/>
        <w:rPr>
          <w:rFonts w:ascii="Times New Roman"/>
          <w:sz w:val="24"/>
          <w:szCs w:val="24"/>
        </w:rPr>
      </w:pPr>
      <w:r>
        <w:rPr>
          <w:rFonts w:ascii="Times New Roman" w:hint="eastAsia"/>
          <w:sz w:val="24"/>
          <w:szCs w:val="24"/>
        </w:rPr>
        <w:t>色谱条件：</w:t>
      </w:r>
    </w:p>
    <w:p w:rsidR="002A3E71" w:rsidRDefault="002A3E71" w:rsidP="002A3E71">
      <w:pPr>
        <w:pStyle w:val="aa"/>
        <w:spacing w:line="360" w:lineRule="auto"/>
        <w:ind w:firstLineChars="250" w:firstLine="600"/>
        <w:rPr>
          <w:rFonts w:ascii="Times New Roman"/>
          <w:sz w:val="24"/>
          <w:szCs w:val="24"/>
        </w:rPr>
      </w:pPr>
      <w:r w:rsidRPr="002A3E71">
        <w:rPr>
          <w:rFonts w:ascii="Times New Roman"/>
          <w:sz w:val="24"/>
          <w:szCs w:val="24"/>
        </w:rPr>
        <w:t>色谱柱：</w:t>
      </w:r>
      <w:proofErr w:type="spellStart"/>
      <w:r w:rsidRPr="002A3E71">
        <w:rPr>
          <w:rFonts w:ascii="Times New Roman"/>
          <w:sz w:val="24"/>
          <w:szCs w:val="24"/>
        </w:rPr>
        <w:t>Poroshell</w:t>
      </w:r>
      <w:proofErr w:type="spellEnd"/>
      <w:r w:rsidRPr="002A3E71">
        <w:rPr>
          <w:rFonts w:ascii="Times New Roman"/>
          <w:sz w:val="24"/>
          <w:szCs w:val="24"/>
        </w:rPr>
        <w:t xml:space="preserve"> 120 PFP</w:t>
      </w:r>
      <w:r w:rsidRPr="002A3E71">
        <w:rPr>
          <w:rFonts w:ascii="Times New Roman"/>
          <w:sz w:val="24"/>
          <w:szCs w:val="24"/>
        </w:rPr>
        <w:t>色谱柱，</w:t>
      </w:r>
      <w:r w:rsidRPr="002A3E71">
        <w:rPr>
          <w:rFonts w:ascii="Times New Roman"/>
          <w:sz w:val="24"/>
          <w:szCs w:val="24"/>
        </w:rPr>
        <w:t xml:space="preserve">2.7 </w:t>
      </w:r>
      <w:proofErr w:type="spellStart"/>
      <w:r w:rsidRPr="002A3E71">
        <w:rPr>
          <w:rFonts w:ascii="Times New Roman"/>
          <w:sz w:val="24"/>
          <w:szCs w:val="24"/>
        </w:rPr>
        <w:t>μm</w:t>
      </w:r>
      <w:proofErr w:type="spellEnd"/>
      <w:r w:rsidRPr="002A3E71">
        <w:rPr>
          <w:rFonts w:ascii="Times New Roman"/>
          <w:sz w:val="24"/>
          <w:szCs w:val="24"/>
        </w:rPr>
        <w:t>，</w:t>
      </w:r>
      <w:r w:rsidRPr="002A3E71">
        <w:rPr>
          <w:rFonts w:ascii="Times New Roman"/>
          <w:sz w:val="24"/>
          <w:szCs w:val="24"/>
        </w:rPr>
        <w:t>100 mm×2.1 mm (</w:t>
      </w:r>
      <w:proofErr w:type="spellStart"/>
      <w:r w:rsidRPr="002A3E71">
        <w:rPr>
          <w:rFonts w:ascii="Times New Roman"/>
          <w:sz w:val="24"/>
          <w:szCs w:val="24"/>
        </w:rPr>
        <w:t>i.d.</w:t>
      </w:r>
      <w:proofErr w:type="spellEnd"/>
      <w:r w:rsidRPr="002A3E71">
        <w:rPr>
          <w:rFonts w:ascii="Times New Roman"/>
          <w:sz w:val="24"/>
          <w:szCs w:val="24"/>
        </w:rPr>
        <w:t>)</w:t>
      </w:r>
      <w:r w:rsidRPr="002A3E71">
        <w:rPr>
          <w:rFonts w:ascii="Times New Roman"/>
          <w:sz w:val="24"/>
          <w:szCs w:val="24"/>
        </w:rPr>
        <w:t>；流动相：</w:t>
      </w:r>
      <w:r w:rsidRPr="002A3E71">
        <w:rPr>
          <w:rFonts w:ascii="Times New Roman"/>
          <w:sz w:val="24"/>
          <w:szCs w:val="24"/>
        </w:rPr>
        <w:t>A</w:t>
      </w:r>
      <w:r w:rsidRPr="002A3E71">
        <w:rPr>
          <w:rFonts w:ascii="Times New Roman"/>
          <w:sz w:val="24"/>
          <w:szCs w:val="24"/>
        </w:rPr>
        <w:t>相：</w:t>
      </w:r>
      <w:r w:rsidRPr="002A3E71">
        <w:rPr>
          <w:rFonts w:ascii="Times New Roman"/>
          <w:sz w:val="24"/>
          <w:szCs w:val="24"/>
        </w:rPr>
        <w:t xml:space="preserve">10 </w:t>
      </w:r>
      <w:proofErr w:type="spellStart"/>
      <w:r w:rsidRPr="002A3E71">
        <w:rPr>
          <w:rFonts w:ascii="Times New Roman"/>
          <w:sz w:val="24"/>
          <w:szCs w:val="24"/>
        </w:rPr>
        <w:t>mmol</w:t>
      </w:r>
      <w:proofErr w:type="spellEnd"/>
      <w:r w:rsidRPr="002A3E71">
        <w:rPr>
          <w:rFonts w:ascii="Times New Roman"/>
          <w:sz w:val="24"/>
          <w:szCs w:val="24"/>
        </w:rPr>
        <w:t>/L</w:t>
      </w:r>
      <w:r w:rsidRPr="002A3E71">
        <w:rPr>
          <w:rFonts w:ascii="Times New Roman"/>
          <w:sz w:val="24"/>
          <w:szCs w:val="24"/>
        </w:rPr>
        <w:t>乙酸</w:t>
      </w:r>
      <w:proofErr w:type="gramStart"/>
      <w:r w:rsidRPr="002A3E71">
        <w:rPr>
          <w:rFonts w:ascii="Times New Roman"/>
          <w:sz w:val="24"/>
          <w:szCs w:val="24"/>
        </w:rPr>
        <w:t>铵</w:t>
      </w:r>
      <w:proofErr w:type="gramEnd"/>
      <w:r w:rsidRPr="002A3E71">
        <w:rPr>
          <w:rFonts w:ascii="Times New Roman"/>
          <w:sz w:val="24"/>
          <w:szCs w:val="24"/>
        </w:rPr>
        <w:t>水溶液，</w:t>
      </w:r>
      <w:r w:rsidRPr="002A3E71">
        <w:rPr>
          <w:rFonts w:ascii="Times New Roman"/>
          <w:sz w:val="24"/>
          <w:szCs w:val="24"/>
        </w:rPr>
        <w:t>B</w:t>
      </w:r>
      <w:r w:rsidRPr="002A3E71">
        <w:rPr>
          <w:rFonts w:ascii="Times New Roman"/>
          <w:sz w:val="24"/>
          <w:szCs w:val="24"/>
        </w:rPr>
        <w:t>相：甲醇，梯度洗脱，流动相</w:t>
      </w:r>
      <w:r w:rsidRPr="002A3E71">
        <w:rPr>
          <w:rFonts w:ascii="Times New Roman"/>
          <w:sz w:val="24"/>
          <w:szCs w:val="24"/>
        </w:rPr>
        <w:t>B</w:t>
      </w:r>
      <w:r w:rsidRPr="002A3E71">
        <w:rPr>
          <w:rFonts w:ascii="Times New Roman"/>
          <w:sz w:val="24"/>
          <w:szCs w:val="24"/>
        </w:rPr>
        <w:t>的比例：</w:t>
      </w:r>
      <w:r w:rsidRPr="002A3E71">
        <w:rPr>
          <w:rFonts w:ascii="Times New Roman"/>
          <w:sz w:val="24"/>
          <w:szCs w:val="24"/>
        </w:rPr>
        <w:t>0~1 min</w:t>
      </w:r>
      <w:r w:rsidRPr="002A3E71">
        <w:rPr>
          <w:rFonts w:ascii="Times New Roman"/>
          <w:sz w:val="24"/>
          <w:szCs w:val="24"/>
        </w:rPr>
        <w:t>，</w:t>
      </w:r>
      <w:r w:rsidRPr="002A3E71">
        <w:rPr>
          <w:rFonts w:ascii="Times New Roman"/>
          <w:sz w:val="24"/>
          <w:szCs w:val="24"/>
        </w:rPr>
        <w:t>80% B</w:t>
      </w:r>
      <w:r w:rsidRPr="002A3E71">
        <w:rPr>
          <w:rFonts w:ascii="Times New Roman"/>
          <w:sz w:val="24"/>
          <w:szCs w:val="24"/>
        </w:rPr>
        <w:t>；</w:t>
      </w:r>
      <w:r w:rsidRPr="002A3E71">
        <w:rPr>
          <w:rFonts w:ascii="Times New Roman"/>
          <w:sz w:val="24"/>
          <w:szCs w:val="24"/>
        </w:rPr>
        <w:t>1~8 min</w:t>
      </w:r>
      <w:r w:rsidRPr="002A3E71">
        <w:rPr>
          <w:rFonts w:ascii="Times New Roman"/>
          <w:sz w:val="24"/>
          <w:szCs w:val="24"/>
        </w:rPr>
        <w:t>，</w:t>
      </w:r>
      <w:r w:rsidRPr="002A3E71">
        <w:rPr>
          <w:rFonts w:ascii="Times New Roman"/>
          <w:sz w:val="24"/>
          <w:szCs w:val="24"/>
        </w:rPr>
        <w:t>80% B~100% B</w:t>
      </w:r>
      <w:r w:rsidRPr="002A3E71">
        <w:rPr>
          <w:rFonts w:ascii="Times New Roman"/>
          <w:sz w:val="24"/>
          <w:szCs w:val="24"/>
        </w:rPr>
        <w:t>；</w:t>
      </w:r>
      <w:r w:rsidRPr="002A3E71">
        <w:rPr>
          <w:rFonts w:ascii="Times New Roman"/>
          <w:sz w:val="24"/>
          <w:szCs w:val="24"/>
        </w:rPr>
        <w:t>8~11 min</w:t>
      </w:r>
      <w:r w:rsidRPr="002A3E71">
        <w:rPr>
          <w:rFonts w:ascii="Times New Roman"/>
          <w:sz w:val="24"/>
          <w:szCs w:val="24"/>
        </w:rPr>
        <w:t>，</w:t>
      </w:r>
      <w:r w:rsidRPr="002A3E71">
        <w:rPr>
          <w:rFonts w:ascii="Times New Roman"/>
          <w:sz w:val="24"/>
          <w:szCs w:val="24"/>
        </w:rPr>
        <w:t>100% B</w:t>
      </w:r>
      <w:r w:rsidRPr="002A3E71">
        <w:rPr>
          <w:rFonts w:ascii="Times New Roman"/>
          <w:sz w:val="24"/>
          <w:szCs w:val="24"/>
        </w:rPr>
        <w:t>；</w:t>
      </w:r>
      <w:r w:rsidRPr="002A3E71">
        <w:rPr>
          <w:rFonts w:ascii="Times New Roman"/>
          <w:sz w:val="24"/>
          <w:szCs w:val="24"/>
        </w:rPr>
        <w:t>11.1~13 min</w:t>
      </w:r>
      <w:r w:rsidRPr="002A3E71">
        <w:rPr>
          <w:rFonts w:ascii="Times New Roman"/>
          <w:sz w:val="24"/>
          <w:szCs w:val="24"/>
        </w:rPr>
        <w:t>，</w:t>
      </w:r>
      <w:r w:rsidRPr="002A3E71">
        <w:rPr>
          <w:rFonts w:ascii="Times New Roman"/>
          <w:sz w:val="24"/>
          <w:szCs w:val="24"/>
        </w:rPr>
        <w:t>80% B</w:t>
      </w:r>
      <w:r w:rsidRPr="002A3E71">
        <w:rPr>
          <w:rFonts w:ascii="Times New Roman"/>
          <w:sz w:val="24"/>
          <w:szCs w:val="24"/>
        </w:rPr>
        <w:t>；流速：</w:t>
      </w:r>
      <w:r w:rsidRPr="002A3E71">
        <w:rPr>
          <w:rFonts w:ascii="Times New Roman"/>
          <w:sz w:val="24"/>
          <w:szCs w:val="24"/>
        </w:rPr>
        <w:t>0.2 mL/min</w:t>
      </w:r>
      <w:r w:rsidRPr="002A3E71">
        <w:rPr>
          <w:rFonts w:ascii="Times New Roman"/>
          <w:sz w:val="24"/>
          <w:szCs w:val="24"/>
        </w:rPr>
        <w:t>；柱温：</w:t>
      </w:r>
      <w:r w:rsidRPr="002A3E71">
        <w:rPr>
          <w:rFonts w:ascii="Times New Roman"/>
          <w:sz w:val="24"/>
          <w:szCs w:val="24"/>
        </w:rPr>
        <w:t>30 ℃</w:t>
      </w:r>
      <w:r w:rsidRPr="002A3E71">
        <w:rPr>
          <w:rFonts w:ascii="Times New Roman"/>
          <w:sz w:val="24"/>
          <w:szCs w:val="24"/>
        </w:rPr>
        <w:t>；进样量：</w:t>
      </w:r>
      <w:r w:rsidRPr="002A3E71">
        <w:rPr>
          <w:rFonts w:ascii="Times New Roman"/>
          <w:sz w:val="24"/>
          <w:szCs w:val="24"/>
        </w:rPr>
        <w:t xml:space="preserve">2 </w:t>
      </w:r>
      <w:proofErr w:type="spellStart"/>
      <w:r w:rsidRPr="002A3E71">
        <w:rPr>
          <w:rFonts w:ascii="Times New Roman"/>
          <w:sz w:val="24"/>
          <w:szCs w:val="24"/>
        </w:rPr>
        <w:t>μL</w:t>
      </w:r>
      <w:proofErr w:type="spellEnd"/>
      <w:r w:rsidRPr="002A3E71">
        <w:rPr>
          <w:rFonts w:ascii="Times New Roman"/>
          <w:sz w:val="24"/>
          <w:szCs w:val="24"/>
        </w:rPr>
        <w:t>。</w:t>
      </w:r>
    </w:p>
    <w:p w:rsidR="002A3E71" w:rsidRPr="002A3E71" w:rsidRDefault="002A3E71" w:rsidP="002A3E71">
      <w:pPr>
        <w:pStyle w:val="aa"/>
        <w:spacing w:line="360" w:lineRule="auto"/>
        <w:ind w:firstLineChars="250" w:firstLine="600"/>
        <w:rPr>
          <w:rFonts w:ascii="Times New Roman"/>
          <w:sz w:val="24"/>
          <w:szCs w:val="24"/>
        </w:rPr>
      </w:pPr>
      <w:r w:rsidRPr="002A3E71">
        <w:rPr>
          <w:rFonts w:ascii="Times New Roman" w:hint="eastAsia"/>
          <w:sz w:val="24"/>
          <w:szCs w:val="24"/>
        </w:rPr>
        <w:t>质谱条件：</w:t>
      </w:r>
    </w:p>
    <w:p w:rsidR="002A3E71" w:rsidRDefault="002A3E71" w:rsidP="002A3E71">
      <w:pPr>
        <w:pStyle w:val="aa"/>
        <w:spacing w:line="360" w:lineRule="auto"/>
        <w:ind w:firstLineChars="250" w:firstLine="600"/>
        <w:rPr>
          <w:rFonts w:ascii="Times New Roman"/>
          <w:sz w:val="24"/>
          <w:szCs w:val="24"/>
        </w:rPr>
      </w:pPr>
      <w:r w:rsidRPr="002A3E71">
        <w:rPr>
          <w:rFonts w:ascii="Times New Roman"/>
          <w:sz w:val="24"/>
          <w:szCs w:val="24"/>
        </w:rPr>
        <w:t>离子源：</w:t>
      </w:r>
      <w:r w:rsidRPr="002A3E71">
        <w:rPr>
          <w:rFonts w:ascii="Times New Roman"/>
          <w:sz w:val="24"/>
          <w:szCs w:val="24"/>
        </w:rPr>
        <w:t>Agilent</w:t>
      </w:r>
      <w:proofErr w:type="gramStart"/>
      <w:r w:rsidRPr="002A3E71">
        <w:rPr>
          <w:rFonts w:ascii="Times New Roman"/>
          <w:sz w:val="24"/>
          <w:szCs w:val="24"/>
        </w:rPr>
        <w:t>双喷</w:t>
      </w:r>
      <w:proofErr w:type="gramEnd"/>
      <w:r w:rsidRPr="002A3E71">
        <w:rPr>
          <w:rFonts w:ascii="Times New Roman"/>
          <w:sz w:val="24"/>
          <w:szCs w:val="24"/>
        </w:rPr>
        <w:t>Jet Stream</w:t>
      </w:r>
      <w:r w:rsidRPr="002A3E71">
        <w:rPr>
          <w:rFonts w:ascii="Times New Roman"/>
          <w:sz w:val="24"/>
          <w:szCs w:val="24"/>
        </w:rPr>
        <w:t>源，负离子扫描；检测方式：一级扫描模式（</w:t>
      </w:r>
      <w:r w:rsidRPr="002A3E71">
        <w:rPr>
          <w:rFonts w:ascii="Times New Roman"/>
          <w:sz w:val="24"/>
          <w:szCs w:val="24"/>
        </w:rPr>
        <w:t>MS Scan</w:t>
      </w:r>
      <w:r w:rsidRPr="002A3E71">
        <w:rPr>
          <w:rFonts w:ascii="Times New Roman"/>
          <w:sz w:val="24"/>
          <w:szCs w:val="24"/>
        </w:rPr>
        <w:t>）；数据采集模式：</w:t>
      </w:r>
      <w:r w:rsidRPr="002A3E71">
        <w:rPr>
          <w:rFonts w:ascii="Times New Roman"/>
          <w:sz w:val="24"/>
          <w:szCs w:val="24"/>
        </w:rPr>
        <w:t>High Resolution (4 GHz)</w:t>
      </w:r>
      <w:r w:rsidRPr="002A3E71">
        <w:rPr>
          <w:rFonts w:ascii="Times New Roman"/>
          <w:sz w:val="24"/>
          <w:szCs w:val="24"/>
        </w:rPr>
        <w:t>模式；毛细管电压：</w:t>
      </w:r>
      <w:r w:rsidRPr="002A3E71">
        <w:rPr>
          <w:rFonts w:ascii="Times New Roman"/>
          <w:sz w:val="24"/>
          <w:szCs w:val="24"/>
        </w:rPr>
        <w:t>3000 V</w:t>
      </w:r>
      <w:r w:rsidRPr="002A3E71">
        <w:rPr>
          <w:rFonts w:ascii="Times New Roman"/>
          <w:sz w:val="24"/>
          <w:szCs w:val="24"/>
        </w:rPr>
        <w:t>；干燥气：流速：</w:t>
      </w:r>
      <w:r w:rsidRPr="002A3E71">
        <w:rPr>
          <w:rFonts w:ascii="Times New Roman"/>
          <w:sz w:val="24"/>
          <w:szCs w:val="24"/>
        </w:rPr>
        <w:t>8 L/min</w:t>
      </w:r>
      <w:r w:rsidRPr="002A3E71">
        <w:rPr>
          <w:rFonts w:ascii="Times New Roman"/>
          <w:sz w:val="24"/>
          <w:szCs w:val="24"/>
        </w:rPr>
        <w:t>，温度：</w:t>
      </w:r>
      <w:r w:rsidRPr="002A3E71">
        <w:rPr>
          <w:rFonts w:ascii="Times New Roman"/>
          <w:sz w:val="24"/>
          <w:szCs w:val="24"/>
        </w:rPr>
        <w:t>350 ℃</w:t>
      </w:r>
      <w:r w:rsidRPr="002A3E71">
        <w:rPr>
          <w:rFonts w:ascii="Times New Roman"/>
          <w:sz w:val="24"/>
          <w:szCs w:val="24"/>
        </w:rPr>
        <w:t>；雾化气压力：</w:t>
      </w:r>
      <w:r w:rsidRPr="002A3E71">
        <w:rPr>
          <w:rFonts w:ascii="Times New Roman"/>
          <w:sz w:val="24"/>
          <w:szCs w:val="24"/>
        </w:rPr>
        <w:t>0.24 MPa</w:t>
      </w:r>
      <w:r w:rsidRPr="002A3E71">
        <w:rPr>
          <w:rFonts w:ascii="Times New Roman"/>
          <w:sz w:val="24"/>
          <w:szCs w:val="24"/>
        </w:rPr>
        <w:t>；</w:t>
      </w:r>
      <w:proofErr w:type="gramStart"/>
      <w:r w:rsidRPr="002A3E71">
        <w:rPr>
          <w:rFonts w:ascii="Times New Roman"/>
          <w:sz w:val="24"/>
          <w:szCs w:val="24"/>
        </w:rPr>
        <w:t>鞘</w:t>
      </w:r>
      <w:proofErr w:type="gramEnd"/>
      <w:r w:rsidRPr="002A3E71">
        <w:rPr>
          <w:rFonts w:ascii="Times New Roman"/>
          <w:sz w:val="24"/>
          <w:szCs w:val="24"/>
        </w:rPr>
        <w:t>流气：温度：</w:t>
      </w:r>
      <w:r w:rsidRPr="002A3E71">
        <w:rPr>
          <w:rFonts w:ascii="Times New Roman"/>
          <w:sz w:val="24"/>
          <w:szCs w:val="24"/>
        </w:rPr>
        <w:t>350 ℃</w:t>
      </w:r>
      <w:r w:rsidRPr="002A3E71">
        <w:rPr>
          <w:rFonts w:ascii="Times New Roman"/>
          <w:sz w:val="24"/>
          <w:szCs w:val="24"/>
        </w:rPr>
        <w:t>，流速：</w:t>
      </w:r>
      <w:r w:rsidRPr="002A3E71">
        <w:rPr>
          <w:rFonts w:ascii="Times New Roman"/>
          <w:sz w:val="24"/>
          <w:szCs w:val="24"/>
        </w:rPr>
        <w:t>11 L/min</w:t>
      </w:r>
      <w:r w:rsidRPr="002A3E71">
        <w:rPr>
          <w:rFonts w:ascii="Times New Roman"/>
          <w:sz w:val="24"/>
          <w:szCs w:val="24"/>
        </w:rPr>
        <w:t>；喷嘴电压：</w:t>
      </w:r>
      <w:r w:rsidRPr="002A3E71">
        <w:rPr>
          <w:rFonts w:ascii="Times New Roman"/>
          <w:sz w:val="24"/>
          <w:szCs w:val="24"/>
        </w:rPr>
        <w:t>750 V</w:t>
      </w:r>
      <w:r w:rsidRPr="002A3E71">
        <w:rPr>
          <w:rFonts w:ascii="Times New Roman"/>
          <w:sz w:val="24"/>
          <w:szCs w:val="24"/>
        </w:rPr>
        <w:t>；毛细管出口电压：</w:t>
      </w:r>
      <w:r w:rsidRPr="002A3E71">
        <w:rPr>
          <w:rFonts w:ascii="Times New Roman"/>
          <w:sz w:val="24"/>
          <w:szCs w:val="24"/>
        </w:rPr>
        <w:t>150 V</w:t>
      </w:r>
      <w:r w:rsidRPr="002A3E71">
        <w:rPr>
          <w:rFonts w:ascii="Times New Roman"/>
          <w:sz w:val="24"/>
          <w:szCs w:val="24"/>
        </w:rPr>
        <w:t>；扫描范围：</w:t>
      </w:r>
      <w:r w:rsidRPr="002A3E71">
        <w:rPr>
          <w:rFonts w:ascii="Times New Roman"/>
          <w:sz w:val="24"/>
          <w:szCs w:val="24"/>
        </w:rPr>
        <w:t>m/z 100</w:t>
      </w:r>
      <w:r w:rsidR="009463F2">
        <w:rPr>
          <w:rFonts w:ascii="Times New Roman" w:hint="eastAsia"/>
          <w:sz w:val="24"/>
          <w:szCs w:val="24"/>
        </w:rPr>
        <w:t>~</w:t>
      </w:r>
      <w:r w:rsidRPr="002A3E71">
        <w:rPr>
          <w:rFonts w:ascii="Times New Roman"/>
          <w:sz w:val="24"/>
          <w:szCs w:val="24"/>
        </w:rPr>
        <w:t>1100</w:t>
      </w:r>
      <w:r>
        <w:rPr>
          <w:rFonts w:ascii="Times New Roman"/>
          <w:sz w:val="24"/>
          <w:szCs w:val="24"/>
        </w:rPr>
        <w:t>，</w:t>
      </w:r>
      <w:r w:rsidR="00A0208B">
        <w:rPr>
          <w:rFonts w:ascii="Times New Roman"/>
          <w:sz w:val="24"/>
          <w:szCs w:val="24"/>
        </w:rPr>
        <w:t>定量离子与定性离子的准确质量数及</w:t>
      </w:r>
      <w:r w:rsidRPr="002A3E71">
        <w:rPr>
          <w:rFonts w:ascii="Times New Roman"/>
          <w:sz w:val="24"/>
          <w:szCs w:val="24"/>
        </w:rPr>
        <w:t>理论丰度比见表</w:t>
      </w:r>
      <w:r w:rsidRPr="002A3E71">
        <w:rPr>
          <w:rFonts w:ascii="Times New Roman"/>
          <w:sz w:val="24"/>
          <w:szCs w:val="24"/>
        </w:rPr>
        <w:t>1</w:t>
      </w:r>
      <w:r w:rsidRPr="002A3E71">
        <w:rPr>
          <w:rFonts w:ascii="Times New Roman"/>
          <w:sz w:val="24"/>
          <w:szCs w:val="24"/>
        </w:rPr>
        <w:t>。</w:t>
      </w:r>
    </w:p>
    <w:p w:rsidR="00C30853" w:rsidRDefault="00C30853" w:rsidP="002A3E71">
      <w:pPr>
        <w:pStyle w:val="aa"/>
        <w:spacing w:line="360" w:lineRule="auto"/>
        <w:ind w:firstLineChars="250" w:firstLine="600"/>
        <w:rPr>
          <w:rFonts w:ascii="Times New Roman"/>
          <w:sz w:val="24"/>
          <w:szCs w:val="24"/>
        </w:rPr>
      </w:pPr>
    </w:p>
    <w:p w:rsidR="00C43022" w:rsidRDefault="00C43022" w:rsidP="002A3E71">
      <w:pPr>
        <w:pStyle w:val="aa"/>
        <w:spacing w:line="360" w:lineRule="auto"/>
        <w:ind w:firstLineChars="250" w:firstLine="600"/>
        <w:rPr>
          <w:rFonts w:ascii="Times New Roman"/>
          <w:sz w:val="24"/>
          <w:szCs w:val="24"/>
        </w:rPr>
      </w:pPr>
    </w:p>
    <w:p w:rsidR="00C30853" w:rsidRPr="00C30D66" w:rsidRDefault="00C30853" w:rsidP="00C30853">
      <w:pPr>
        <w:jc w:val="center"/>
        <w:rPr>
          <w:rFonts w:ascii="Times New Roman" w:hAnsi="Times New Roman" w:cs="Times New Roman"/>
          <w:bCs/>
          <w:kern w:val="0"/>
          <w:szCs w:val="21"/>
        </w:rPr>
      </w:pPr>
      <w:r w:rsidRPr="00C30D66">
        <w:rPr>
          <w:rFonts w:ascii="Times New Roman" w:hAnsi="Times New Roman" w:cs="Times New Roman"/>
          <w:bCs/>
          <w:kern w:val="0"/>
          <w:szCs w:val="21"/>
        </w:rPr>
        <w:lastRenderedPageBreak/>
        <w:t>表</w:t>
      </w:r>
      <w:r w:rsidR="007712C6">
        <w:rPr>
          <w:rFonts w:ascii="Times New Roman" w:hAnsi="Times New Roman" w:cs="Times New Roman"/>
          <w:bCs/>
          <w:kern w:val="0"/>
          <w:szCs w:val="21"/>
        </w:rPr>
        <w:t>1</w:t>
      </w:r>
      <w:r w:rsidRPr="00C30D66">
        <w:rPr>
          <w:rFonts w:ascii="Times New Roman" w:hAnsi="Times New Roman" w:cs="Times New Roman"/>
          <w:bCs/>
          <w:kern w:val="0"/>
          <w:szCs w:val="21"/>
        </w:rPr>
        <w:t xml:space="preserve">  </w:t>
      </w:r>
      <w:r w:rsidRPr="00C30D66">
        <w:rPr>
          <w:rFonts w:ascii="Times New Roman" w:hAnsi="Times New Roman" w:cs="Times New Roman"/>
          <w:bCs/>
          <w:kern w:val="0"/>
          <w:szCs w:val="21"/>
        </w:rPr>
        <w:t>定量离子与定性离子的准确质量</w:t>
      </w:r>
      <w:proofErr w:type="gramStart"/>
      <w:r w:rsidRPr="00C30D66">
        <w:rPr>
          <w:rFonts w:ascii="Times New Roman" w:hAnsi="Times New Roman" w:cs="Times New Roman"/>
          <w:bCs/>
          <w:kern w:val="0"/>
          <w:szCs w:val="21"/>
        </w:rPr>
        <w:t>数及其</w:t>
      </w:r>
      <w:proofErr w:type="gramEnd"/>
      <w:r w:rsidRPr="00C30D66">
        <w:rPr>
          <w:rFonts w:ascii="Times New Roman" w:hAnsi="Times New Roman" w:cs="Times New Roman"/>
          <w:bCs/>
          <w:kern w:val="0"/>
          <w:szCs w:val="21"/>
        </w:rPr>
        <w:t>理论丰度比</w:t>
      </w:r>
    </w:p>
    <w:tbl>
      <w:tblPr>
        <w:tblStyle w:val="a7"/>
        <w:tblW w:w="6096" w:type="dxa"/>
        <w:jc w:val="center"/>
        <w:tblLook w:val="04A0" w:firstRow="1" w:lastRow="0" w:firstColumn="1" w:lastColumn="0" w:noHBand="0" w:noVBand="1"/>
      </w:tblPr>
      <w:tblGrid>
        <w:gridCol w:w="1418"/>
        <w:gridCol w:w="1276"/>
        <w:gridCol w:w="1265"/>
        <w:gridCol w:w="2137"/>
      </w:tblGrid>
      <w:tr w:rsidR="00C30853" w:rsidRPr="00C30D66" w:rsidTr="00AD47B0">
        <w:trPr>
          <w:jc w:val="center"/>
        </w:trPr>
        <w:tc>
          <w:tcPr>
            <w:tcW w:w="1418" w:type="dxa"/>
            <w:vAlign w:val="center"/>
          </w:tcPr>
          <w:p w:rsidR="00C30853" w:rsidRPr="00C30D66" w:rsidRDefault="00C30853" w:rsidP="00AD47B0">
            <w:pPr>
              <w:jc w:val="center"/>
              <w:rPr>
                <w:rFonts w:ascii="Times New Roman" w:hAnsi="Times New Roman" w:cs="Times New Roman"/>
                <w:bCs/>
                <w:kern w:val="0"/>
                <w:szCs w:val="21"/>
              </w:rPr>
            </w:pPr>
            <w:r w:rsidRPr="00C30D66">
              <w:rPr>
                <w:rFonts w:ascii="Times New Roman" w:hAnsi="Times New Roman" w:cs="Times New Roman"/>
                <w:bCs/>
                <w:kern w:val="0"/>
                <w:szCs w:val="21"/>
              </w:rPr>
              <w:t xml:space="preserve">SCCPs </w:t>
            </w:r>
            <w:r w:rsidRPr="00C30D66">
              <w:rPr>
                <w:rFonts w:ascii="Times New Roman" w:hAnsi="Times New Roman" w:cs="Times New Roman"/>
                <w:bCs/>
                <w:kern w:val="0"/>
                <w:szCs w:val="21"/>
              </w:rPr>
              <w:t>单体</w:t>
            </w:r>
          </w:p>
        </w:tc>
        <w:tc>
          <w:tcPr>
            <w:tcW w:w="1276" w:type="dxa"/>
            <w:vAlign w:val="center"/>
          </w:tcPr>
          <w:p w:rsidR="00C30853" w:rsidRPr="00C30D66" w:rsidRDefault="00C30853" w:rsidP="00AD47B0">
            <w:pPr>
              <w:jc w:val="center"/>
              <w:rPr>
                <w:rFonts w:ascii="Times New Roman" w:hAnsi="Times New Roman" w:cs="Times New Roman"/>
                <w:bCs/>
                <w:kern w:val="0"/>
                <w:szCs w:val="21"/>
              </w:rPr>
            </w:pPr>
            <w:r w:rsidRPr="00C30D66">
              <w:rPr>
                <w:rFonts w:ascii="Times New Roman" w:hAnsi="Times New Roman" w:cs="Times New Roman"/>
                <w:bCs/>
                <w:kern w:val="0"/>
                <w:szCs w:val="21"/>
              </w:rPr>
              <w:t>定量离子（</w:t>
            </w:r>
            <w:r w:rsidRPr="00C30D66">
              <w:rPr>
                <w:rFonts w:ascii="Times New Roman" w:hAnsi="Times New Roman" w:cs="Times New Roman"/>
                <w:bCs/>
                <w:kern w:val="0"/>
                <w:szCs w:val="21"/>
              </w:rPr>
              <w:t>m/z</w:t>
            </w:r>
            <w:r w:rsidRPr="00C30D66">
              <w:rPr>
                <w:rFonts w:ascii="Times New Roman" w:hAnsi="Times New Roman" w:cs="Times New Roman"/>
                <w:bCs/>
                <w:kern w:val="0"/>
                <w:szCs w:val="21"/>
              </w:rPr>
              <w:t>）</w:t>
            </w:r>
          </w:p>
        </w:tc>
        <w:tc>
          <w:tcPr>
            <w:tcW w:w="1265" w:type="dxa"/>
            <w:vAlign w:val="center"/>
          </w:tcPr>
          <w:p w:rsidR="00C30853" w:rsidRPr="00C30D66" w:rsidRDefault="00C30853" w:rsidP="00AD47B0">
            <w:pPr>
              <w:jc w:val="center"/>
              <w:rPr>
                <w:rFonts w:ascii="Times New Roman" w:hAnsi="Times New Roman" w:cs="Times New Roman"/>
                <w:bCs/>
                <w:kern w:val="0"/>
                <w:szCs w:val="21"/>
              </w:rPr>
            </w:pPr>
            <w:r w:rsidRPr="00C30D66">
              <w:rPr>
                <w:rFonts w:ascii="Times New Roman" w:hAnsi="Times New Roman" w:cs="Times New Roman"/>
                <w:bCs/>
                <w:kern w:val="0"/>
                <w:szCs w:val="21"/>
              </w:rPr>
              <w:t>定性离子（</w:t>
            </w:r>
            <w:r w:rsidRPr="00C30D66">
              <w:rPr>
                <w:rFonts w:ascii="Times New Roman" w:hAnsi="Times New Roman" w:cs="Times New Roman"/>
                <w:bCs/>
                <w:kern w:val="0"/>
                <w:szCs w:val="21"/>
              </w:rPr>
              <w:t>m/z</w:t>
            </w:r>
            <w:r w:rsidRPr="00C30D66">
              <w:rPr>
                <w:rFonts w:ascii="Times New Roman" w:hAnsi="Times New Roman" w:cs="Times New Roman"/>
                <w:bCs/>
                <w:kern w:val="0"/>
                <w:szCs w:val="21"/>
              </w:rPr>
              <w:t>）</w:t>
            </w:r>
          </w:p>
        </w:tc>
        <w:tc>
          <w:tcPr>
            <w:tcW w:w="2137" w:type="dxa"/>
            <w:vAlign w:val="center"/>
          </w:tcPr>
          <w:p w:rsidR="00C30853" w:rsidRDefault="00C30853" w:rsidP="00AD47B0">
            <w:pPr>
              <w:jc w:val="center"/>
              <w:rPr>
                <w:rFonts w:ascii="Times New Roman" w:hAnsi="Times New Roman" w:cs="Times New Roman"/>
                <w:bCs/>
                <w:kern w:val="0"/>
                <w:szCs w:val="21"/>
              </w:rPr>
            </w:pPr>
            <w:r w:rsidRPr="00C30D66">
              <w:rPr>
                <w:rFonts w:ascii="Times New Roman" w:hAnsi="Times New Roman" w:cs="Times New Roman"/>
                <w:bCs/>
                <w:kern w:val="0"/>
                <w:szCs w:val="21"/>
              </w:rPr>
              <w:t>同位素比</w:t>
            </w:r>
          </w:p>
          <w:p w:rsidR="00C30853" w:rsidRPr="00C30D66" w:rsidRDefault="00C30853" w:rsidP="00AD47B0">
            <w:pPr>
              <w:jc w:val="center"/>
              <w:rPr>
                <w:rFonts w:ascii="Times New Roman" w:hAnsi="Times New Roman" w:cs="Times New Roman"/>
                <w:bCs/>
                <w:kern w:val="0"/>
                <w:szCs w:val="21"/>
              </w:rPr>
            </w:pPr>
            <w:r w:rsidRPr="00C30D66">
              <w:rPr>
                <w:rFonts w:ascii="Times New Roman" w:hAnsi="Times New Roman" w:cs="Times New Roman"/>
                <w:bCs/>
                <w:kern w:val="0"/>
                <w:szCs w:val="21"/>
              </w:rPr>
              <w:t>(</w:t>
            </w:r>
            <w:r w:rsidRPr="00C30D66">
              <w:rPr>
                <w:rFonts w:ascii="Times New Roman" w:hAnsi="Times New Roman" w:cs="Times New Roman"/>
                <w:bCs/>
                <w:kern w:val="0"/>
                <w:szCs w:val="21"/>
              </w:rPr>
              <w:t>定性离子</w:t>
            </w:r>
            <w:r w:rsidRPr="00C30D66">
              <w:rPr>
                <w:rFonts w:ascii="Times New Roman" w:hAnsi="Times New Roman" w:cs="Times New Roman"/>
                <w:bCs/>
                <w:kern w:val="0"/>
                <w:szCs w:val="21"/>
              </w:rPr>
              <w:t>/</w:t>
            </w:r>
            <w:r w:rsidRPr="00C30D66">
              <w:rPr>
                <w:rFonts w:ascii="Times New Roman" w:hAnsi="Times New Roman" w:cs="Times New Roman"/>
                <w:bCs/>
                <w:kern w:val="0"/>
                <w:szCs w:val="21"/>
              </w:rPr>
              <w:t>定量离子</w:t>
            </w:r>
            <w:r w:rsidRPr="00C30D66">
              <w:rPr>
                <w:rFonts w:ascii="Times New Roman" w:hAnsi="Times New Roman" w:cs="Times New Roman"/>
                <w:bCs/>
                <w:kern w:val="0"/>
                <w:szCs w:val="21"/>
              </w:rPr>
              <w:t>)</w:t>
            </w:r>
          </w:p>
        </w:tc>
      </w:tr>
      <w:tr w:rsidR="00C30853" w:rsidRPr="00C30D66" w:rsidTr="00AD47B0">
        <w:trPr>
          <w:trHeight w:val="397"/>
          <w:jc w:val="center"/>
        </w:trPr>
        <w:tc>
          <w:tcPr>
            <w:tcW w:w="1418" w:type="dxa"/>
            <w:vAlign w:val="center"/>
          </w:tcPr>
          <w:p w:rsidR="00C30853" w:rsidRDefault="00C30853" w:rsidP="00AD47B0">
            <w:pPr>
              <w:widowControl/>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10</w:t>
            </w:r>
            <w:r>
              <w:rPr>
                <w:rFonts w:ascii="Times New Roman" w:hAnsi="Times New Roman" w:cs="Times New Roman"/>
                <w:color w:val="000000"/>
                <w:sz w:val="22"/>
              </w:rPr>
              <w:t>H</w:t>
            </w:r>
            <w:r>
              <w:rPr>
                <w:rFonts w:ascii="Times New Roman" w:hAnsi="Times New Roman" w:cs="Times New Roman"/>
                <w:color w:val="000000"/>
                <w:sz w:val="22"/>
                <w:vertAlign w:val="subscript"/>
              </w:rPr>
              <w:t>17</w:t>
            </w:r>
            <w:r>
              <w:rPr>
                <w:rFonts w:ascii="Times New Roman" w:hAnsi="Times New Roman" w:cs="Times New Roman"/>
                <w:color w:val="000000"/>
                <w:sz w:val="22"/>
              </w:rPr>
              <w:t>Cl</w:t>
            </w:r>
            <w:r>
              <w:rPr>
                <w:rFonts w:ascii="Times New Roman" w:hAnsi="Times New Roman" w:cs="Times New Roman"/>
                <w:color w:val="000000"/>
                <w:sz w:val="22"/>
                <w:vertAlign w:val="subscript"/>
              </w:rPr>
              <w:t>5</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312.9671</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314.9642</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0.64</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10</w:t>
            </w:r>
            <w:r>
              <w:rPr>
                <w:rFonts w:ascii="Times New Roman" w:hAnsi="Times New Roman" w:cs="Times New Roman"/>
                <w:color w:val="000000"/>
                <w:sz w:val="22"/>
              </w:rPr>
              <w:t>H</w:t>
            </w:r>
            <w:r>
              <w:rPr>
                <w:rFonts w:ascii="Times New Roman" w:hAnsi="Times New Roman" w:cs="Times New Roman"/>
                <w:color w:val="000000"/>
                <w:sz w:val="22"/>
                <w:vertAlign w:val="subscript"/>
              </w:rPr>
              <w:t>16</w:t>
            </w:r>
            <w:r>
              <w:rPr>
                <w:rFonts w:ascii="Times New Roman" w:hAnsi="Times New Roman" w:cs="Times New Roman"/>
                <w:color w:val="000000"/>
                <w:sz w:val="22"/>
              </w:rPr>
              <w:t>Cl</w:t>
            </w:r>
            <w:r>
              <w:rPr>
                <w:rFonts w:ascii="Times New Roman" w:hAnsi="Times New Roman" w:cs="Times New Roman"/>
                <w:color w:val="000000"/>
                <w:sz w:val="22"/>
                <w:vertAlign w:val="subscript"/>
              </w:rPr>
              <w:t>6</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346.9281</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348.9252</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0.80</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10</w:t>
            </w:r>
            <w:r>
              <w:rPr>
                <w:rFonts w:ascii="Times New Roman" w:hAnsi="Times New Roman" w:cs="Times New Roman"/>
                <w:color w:val="000000"/>
                <w:sz w:val="22"/>
              </w:rPr>
              <w:t>H</w:t>
            </w:r>
            <w:r>
              <w:rPr>
                <w:rFonts w:ascii="Times New Roman" w:hAnsi="Times New Roman" w:cs="Times New Roman"/>
                <w:color w:val="000000"/>
                <w:sz w:val="22"/>
                <w:vertAlign w:val="subscript"/>
              </w:rPr>
              <w:t>15</w:t>
            </w:r>
            <w:r>
              <w:rPr>
                <w:rFonts w:ascii="Times New Roman" w:hAnsi="Times New Roman" w:cs="Times New Roman"/>
                <w:color w:val="000000"/>
                <w:sz w:val="22"/>
              </w:rPr>
              <w:t>Cl</w:t>
            </w:r>
            <w:r>
              <w:rPr>
                <w:rFonts w:ascii="Times New Roman" w:hAnsi="Times New Roman" w:cs="Times New Roman"/>
                <w:color w:val="000000"/>
                <w:sz w:val="22"/>
                <w:vertAlign w:val="subscript"/>
              </w:rPr>
              <w:t>7</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380.8891</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382.8862</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0.96</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10</w:t>
            </w:r>
            <w:r>
              <w:rPr>
                <w:rFonts w:ascii="Times New Roman" w:hAnsi="Times New Roman" w:cs="Times New Roman"/>
                <w:color w:val="000000"/>
                <w:sz w:val="22"/>
              </w:rPr>
              <w:t>H</w:t>
            </w:r>
            <w:r>
              <w:rPr>
                <w:rFonts w:ascii="Times New Roman" w:hAnsi="Times New Roman" w:cs="Times New Roman"/>
                <w:color w:val="000000"/>
                <w:sz w:val="22"/>
                <w:vertAlign w:val="subscript"/>
              </w:rPr>
              <w:t>14</w:t>
            </w:r>
            <w:r>
              <w:rPr>
                <w:rFonts w:ascii="Times New Roman" w:hAnsi="Times New Roman" w:cs="Times New Roman"/>
                <w:color w:val="000000"/>
                <w:sz w:val="22"/>
              </w:rPr>
              <w:t>Cl</w:t>
            </w:r>
            <w:r>
              <w:rPr>
                <w:rFonts w:ascii="Times New Roman" w:hAnsi="Times New Roman" w:cs="Times New Roman"/>
                <w:color w:val="000000"/>
                <w:sz w:val="22"/>
                <w:vertAlign w:val="subscript"/>
              </w:rPr>
              <w:t>8</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416.8472</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414.8502</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0.89</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10</w:t>
            </w:r>
            <w:r>
              <w:rPr>
                <w:rFonts w:ascii="Times New Roman" w:hAnsi="Times New Roman" w:cs="Times New Roman"/>
                <w:color w:val="000000"/>
                <w:sz w:val="22"/>
              </w:rPr>
              <w:t>H</w:t>
            </w:r>
            <w:r>
              <w:rPr>
                <w:rFonts w:ascii="Times New Roman" w:hAnsi="Times New Roman" w:cs="Times New Roman"/>
                <w:color w:val="000000"/>
                <w:sz w:val="22"/>
                <w:vertAlign w:val="subscript"/>
              </w:rPr>
              <w:t>13</w:t>
            </w:r>
            <w:r>
              <w:rPr>
                <w:rFonts w:ascii="Times New Roman" w:hAnsi="Times New Roman" w:cs="Times New Roman"/>
                <w:color w:val="000000"/>
                <w:sz w:val="22"/>
              </w:rPr>
              <w:t>Cl</w:t>
            </w:r>
            <w:r>
              <w:rPr>
                <w:rFonts w:ascii="Times New Roman" w:hAnsi="Times New Roman" w:cs="Times New Roman"/>
                <w:color w:val="000000"/>
                <w:sz w:val="22"/>
                <w:vertAlign w:val="subscript"/>
              </w:rPr>
              <w:t>9</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450.8083</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448.8112</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0.78</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10</w:t>
            </w:r>
            <w:r>
              <w:rPr>
                <w:rFonts w:ascii="Times New Roman" w:hAnsi="Times New Roman" w:cs="Times New Roman"/>
                <w:color w:val="000000"/>
                <w:sz w:val="22"/>
              </w:rPr>
              <w:t>H</w:t>
            </w:r>
            <w:r>
              <w:rPr>
                <w:rFonts w:ascii="Times New Roman" w:hAnsi="Times New Roman" w:cs="Times New Roman"/>
                <w:color w:val="000000"/>
                <w:sz w:val="22"/>
                <w:vertAlign w:val="subscript"/>
              </w:rPr>
              <w:t>12</w:t>
            </w:r>
            <w:r>
              <w:rPr>
                <w:rFonts w:ascii="Times New Roman" w:hAnsi="Times New Roman" w:cs="Times New Roman"/>
                <w:color w:val="000000"/>
                <w:sz w:val="22"/>
              </w:rPr>
              <w:t>Cl</w:t>
            </w:r>
            <w:r>
              <w:rPr>
                <w:rFonts w:ascii="Times New Roman" w:hAnsi="Times New Roman" w:cs="Times New Roman"/>
                <w:color w:val="000000"/>
                <w:sz w:val="22"/>
                <w:vertAlign w:val="subscript"/>
              </w:rPr>
              <w:t>10</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484.7693</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486.7664</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0.86</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11</w:t>
            </w:r>
            <w:r>
              <w:rPr>
                <w:rFonts w:ascii="Times New Roman" w:hAnsi="Times New Roman" w:cs="Times New Roman"/>
                <w:color w:val="000000"/>
                <w:sz w:val="22"/>
              </w:rPr>
              <w:t>H</w:t>
            </w:r>
            <w:r>
              <w:rPr>
                <w:rFonts w:ascii="Times New Roman" w:hAnsi="Times New Roman" w:cs="Times New Roman"/>
                <w:color w:val="000000"/>
                <w:sz w:val="22"/>
                <w:vertAlign w:val="subscript"/>
              </w:rPr>
              <w:t>19</w:t>
            </w:r>
            <w:r>
              <w:rPr>
                <w:rFonts w:ascii="Times New Roman" w:hAnsi="Times New Roman" w:cs="Times New Roman"/>
                <w:color w:val="000000"/>
                <w:sz w:val="22"/>
              </w:rPr>
              <w:t>Cl</w:t>
            </w:r>
            <w:r>
              <w:rPr>
                <w:rFonts w:ascii="Times New Roman" w:hAnsi="Times New Roman" w:cs="Times New Roman"/>
                <w:color w:val="000000"/>
                <w:sz w:val="22"/>
                <w:vertAlign w:val="subscript"/>
              </w:rPr>
              <w:t>5</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326.9828</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328.9799</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0.64</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11</w:t>
            </w:r>
            <w:r>
              <w:rPr>
                <w:rFonts w:ascii="Times New Roman" w:hAnsi="Times New Roman" w:cs="Times New Roman"/>
                <w:color w:val="000000"/>
                <w:sz w:val="22"/>
              </w:rPr>
              <w:t>H</w:t>
            </w:r>
            <w:r>
              <w:rPr>
                <w:rFonts w:ascii="Times New Roman" w:hAnsi="Times New Roman" w:cs="Times New Roman"/>
                <w:color w:val="000000"/>
                <w:sz w:val="22"/>
                <w:vertAlign w:val="subscript"/>
              </w:rPr>
              <w:t>18</w:t>
            </w:r>
            <w:r>
              <w:rPr>
                <w:rFonts w:ascii="Times New Roman" w:hAnsi="Times New Roman" w:cs="Times New Roman"/>
                <w:color w:val="000000"/>
                <w:sz w:val="22"/>
              </w:rPr>
              <w:t>Cl</w:t>
            </w:r>
            <w:r>
              <w:rPr>
                <w:rFonts w:ascii="Times New Roman" w:hAnsi="Times New Roman" w:cs="Times New Roman"/>
                <w:color w:val="000000"/>
                <w:sz w:val="22"/>
                <w:vertAlign w:val="subscript"/>
              </w:rPr>
              <w:t>6</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360.9438</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362.9409</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0.80</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11</w:t>
            </w:r>
            <w:r>
              <w:rPr>
                <w:rFonts w:ascii="Times New Roman" w:hAnsi="Times New Roman" w:cs="Times New Roman"/>
                <w:color w:val="000000"/>
                <w:sz w:val="22"/>
              </w:rPr>
              <w:t>H</w:t>
            </w:r>
            <w:r>
              <w:rPr>
                <w:rFonts w:ascii="Times New Roman" w:hAnsi="Times New Roman" w:cs="Times New Roman"/>
                <w:color w:val="000000"/>
                <w:sz w:val="22"/>
                <w:vertAlign w:val="subscript"/>
              </w:rPr>
              <w:t>17</w:t>
            </w:r>
            <w:r>
              <w:rPr>
                <w:rFonts w:ascii="Times New Roman" w:hAnsi="Times New Roman" w:cs="Times New Roman"/>
                <w:color w:val="000000"/>
                <w:sz w:val="22"/>
              </w:rPr>
              <w:t>Cl</w:t>
            </w:r>
            <w:r>
              <w:rPr>
                <w:rFonts w:ascii="Times New Roman" w:hAnsi="Times New Roman" w:cs="Times New Roman"/>
                <w:color w:val="000000"/>
                <w:sz w:val="22"/>
                <w:vertAlign w:val="subscript"/>
              </w:rPr>
              <w:t>7</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394.9048</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396.9019</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0.96</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11</w:t>
            </w:r>
            <w:r>
              <w:rPr>
                <w:rFonts w:ascii="Times New Roman" w:hAnsi="Times New Roman" w:cs="Times New Roman"/>
                <w:color w:val="000000"/>
                <w:sz w:val="22"/>
              </w:rPr>
              <w:t>H</w:t>
            </w:r>
            <w:r>
              <w:rPr>
                <w:rFonts w:ascii="Times New Roman" w:hAnsi="Times New Roman" w:cs="Times New Roman"/>
                <w:color w:val="000000"/>
                <w:sz w:val="22"/>
                <w:vertAlign w:val="subscript"/>
              </w:rPr>
              <w:t>16</w:t>
            </w:r>
            <w:r>
              <w:rPr>
                <w:rFonts w:ascii="Times New Roman" w:hAnsi="Times New Roman" w:cs="Times New Roman"/>
                <w:color w:val="000000"/>
                <w:sz w:val="22"/>
              </w:rPr>
              <w:t>Cl</w:t>
            </w:r>
            <w:r>
              <w:rPr>
                <w:rFonts w:ascii="Times New Roman" w:hAnsi="Times New Roman" w:cs="Times New Roman"/>
                <w:color w:val="000000"/>
                <w:sz w:val="22"/>
                <w:vertAlign w:val="subscript"/>
              </w:rPr>
              <w:t>8</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430.8629</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428.8658</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0.89</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11</w:t>
            </w:r>
            <w:r>
              <w:rPr>
                <w:rFonts w:ascii="Times New Roman" w:hAnsi="Times New Roman" w:cs="Times New Roman"/>
                <w:color w:val="000000"/>
                <w:sz w:val="22"/>
              </w:rPr>
              <w:t>H</w:t>
            </w:r>
            <w:r>
              <w:rPr>
                <w:rFonts w:ascii="Times New Roman" w:hAnsi="Times New Roman" w:cs="Times New Roman"/>
                <w:color w:val="000000"/>
                <w:sz w:val="22"/>
                <w:vertAlign w:val="subscript"/>
              </w:rPr>
              <w:t>15</w:t>
            </w:r>
            <w:r>
              <w:rPr>
                <w:rFonts w:ascii="Times New Roman" w:hAnsi="Times New Roman" w:cs="Times New Roman"/>
                <w:color w:val="000000"/>
                <w:sz w:val="22"/>
              </w:rPr>
              <w:t>Cl</w:t>
            </w:r>
            <w:r>
              <w:rPr>
                <w:rFonts w:ascii="Times New Roman" w:hAnsi="Times New Roman" w:cs="Times New Roman"/>
                <w:color w:val="000000"/>
                <w:sz w:val="22"/>
                <w:vertAlign w:val="subscript"/>
              </w:rPr>
              <w:t>9</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464.8239</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462.8268</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0.78</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11</w:t>
            </w:r>
            <w:r>
              <w:rPr>
                <w:rFonts w:ascii="Times New Roman" w:hAnsi="Times New Roman" w:cs="Times New Roman"/>
                <w:color w:val="000000"/>
                <w:sz w:val="22"/>
              </w:rPr>
              <w:t>H</w:t>
            </w:r>
            <w:r>
              <w:rPr>
                <w:rFonts w:ascii="Times New Roman" w:hAnsi="Times New Roman" w:cs="Times New Roman"/>
                <w:color w:val="000000"/>
                <w:sz w:val="22"/>
                <w:vertAlign w:val="subscript"/>
              </w:rPr>
              <w:t>14</w:t>
            </w:r>
            <w:r>
              <w:rPr>
                <w:rFonts w:ascii="Times New Roman" w:hAnsi="Times New Roman" w:cs="Times New Roman"/>
                <w:color w:val="000000"/>
                <w:sz w:val="22"/>
              </w:rPr>
              <w:t>Cl</w:t>
            </w:r>
            <w:r>
              <w:rPr>
                <w:rFonts w:ascii="Times New Roman" w:hAnsi="Times New Roman" w:cs="Times New Roman"/>
                <w:color w:val="000000"/>
                <w:sz w:val="22"/>
                <w:vertAlign w:val="subscript"/>
              </w:rPr>
              <w:t>10</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498.7849</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500.782</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0.86</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11</w:t>
            </w:r>
            <w:r>
              <w:rPr>
                <w:rFonts w:ascii="Times New Roman" w:hAnsi="Times New Roman" w:cs="Times New Roman"/>
                <w:color w:val="000000"/>
                <w:sz w:val="22"/>
              </w:rPr>
              <w:t>H</w:t>
            </w:r>
            <w:r>
              <w:rPr>
                <w:rFonts w:ascii="Times New Roman" w:hAnsi="Times New Roman" w:cs="Times New Roman"/>
                <w:color w:val="000000"/>
                <w:sz w:val="22"/>
                <w:vertAlign w:val="subscript"/>
              </w:rPr>
              <w:t>13</w:t>
            </w:r>
            <w:r>
              <w:rPr>
                <w:rFonts w:ascii="Times New Roman" w:hAnsi="Times New Roman" w:cs="Times New Roman"/>
                <w:color w:val="000000"/>
                <w:sz w:val="22"/>
              </w:rPr>
              <w:t>Cl</w:t>
            </w:r>
            <w:r>
              <w:rPr>
                <w:rFonts w:ascii="Times New Roman" w:hAnsi="Times New Roman" w:cs="Times New Roman"/>
                <w:color w:val="000000"/>
                <w:sz w:val="22"/>
                <w:vertAlign w:val="subscript"/>
              </w:rPr>
              <w:t>11</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532.7459</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534.7464</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0.96</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12</w:t>
            </w:r>
            <w:r>
              <w:rPr>
                <w:rFonts w:ascii="Times New Roman" w:hAnsi="Times New Roman" w:cs="Times New Roman"/>
                <w:color w:val="000000"/>
                <w:sz w:val="22"/>
              </w:rPr>
              <w:t>H</w:t>
            </w:r>
            <w:r>
              <w:rPr>
                <w:rFonts w:ascii="Times New Roman" w:hAnsi="Times New Roman" w:cs="Times New Roman"/>
                <w:color w:val="000000"/>
                <w:sz w:val="22"/>
                <w:vertAlign w:val="subscript"/>
              </w:rPr>
              <w:t>21</w:t>
            </w:r>
            <w:r>
              <w:rPr>
                <w:rFonts w:ascii="Times New Roman" w:hAnsi="Times New Roman" w:cs="Times New Roman"/>
                <w:color w:val="000000"/>
                <w:sz w:val="22"/>
              </w:rPr>
              <w:t>Cl</w:t>
            </w:r>
            <w:r>
              <w:rPr>
                <w:rFonts w:ascii="Times New Roman" w:hAnsi="Times New Roman" w:cs="Times New Roman"/>
                <w:color w:val="000000"/>
                <w:sz w:val="22"/>
                <w:vertAlign w:val="subscript"/>
              </w:rPr>
              <w:t>5</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340.9984</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342.9955</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0.64</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12</w:t>
            </w:r>
            <w:r>
              <w:rPr>
                <w:rFonts w:ascii="Times New Roman" w:hAnsi="Times New Roman" w:cs="Times New Roman"/>
                <w:color w:val="000000"/>
                <w:sz w:val="22"/>
              </w:rPr>
              <w:t>H</w:t>
            </w:r>
            <w:r>
              <w:rPr>
                <w:rFonts w:ascii="Times New Roman" w:hAnsi="Times New Roman" w:cs="Times New Roman"/>
                <w:color w:val="000000"/>
                <w:sz w:val="22"/>
                <w:vertAlign w:val="subscript"/>
              </w:rPr>
              <w:t>20</w:t>
            </w:r>
            <w:r>
              <w:rPr>
                <w:rFonts w:ascii="Times New Roman" w:hAnsi="Times New Roman" w:cs="Times New Roman"/>
                <w:color w:val="000000"/>
                <w:sz w:val="22"/>
              </w:rPr>
              <w:t>Cl</w:t>
            </w:r>
            <w:r>
              <w:rPr>
                <w:rFonts w:ascii="Times New Roman" w:hAnsi="Times New Roman" w:cs="Times New Roman"/>
                <w:color w:val="000000"/>
                <w:sz w:val="22"/>
                <w:vertAlign w:val="subscript"/>
              </w:rPr>
              <w:t>6</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374.9594</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376.9565</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0.80</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12</w:t>
            </w:r>
            <w:r>
              <w:rPr>
                <w:rFonts w:ascii="Times New Roman" w:hAnsi="Times New Roman" w:cs="Times New Roman"/>
                <w:color w:val="000000"/>
                <w:sz w:val="22"/>
              </w:rPr>
              <w:t>H</w:t>
            </w:r>
            <w:r>
              <w:rPr>
                <w:rFonts w:ascii="Times New Roman" w:hAnsi="Times New Roman" w:cs="Times New Roman"/>
                <w:color w:val="000000"/>
                <w:sz w:val="22"/>
                <w:vertAlign w:val="subscript"/>
              </w:rPr>
              <w:t>19</w:t>
            </w:r>
            <w:r>
              <w:rPr>
                <w:rFonts w:ascii="Times New Roman" w:hAnsi="Times New Roman" w:cs="Times New Roman"/>
                <w:color w:val="000000"/>
                <w:sz w:val="22"/>
              </w:rPr>
              <w:t>Cl</w:t>
            </w:r>
            <w:r>
              <w:rPr>
                <w:rFonts w:ascii="Times New Roman" w:hAnsi="Times New Roman" w:cs="Times New Roman"/>
                <w:color w:val="000000"/>
                <w:sz w:val="22"/>
                <w:vertAlign w:val="subscript"/>
              </w:rPr>
              <w:t>7</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408.9205</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410.9175</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0.96</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12</w:t>
            </w:r>
            <w:r>
              <w:rPr>
                <w:rFonts w:ascii="Times New Roman" w:hAnsi="Times New Roman" w:cs="Times New Roman"/>
                <w:color w:val="000000"/>
                <w:sz w:val="22"/>
              </w:rPr>
              <w:t>H</w:t>
            </w:r>
            <w:r>
              <w:rPr>
                <w:rFonts w:ascii="Times New Roman" w:hAnsi="Times New Roman" w:cs="Times New Roman"/>
                <w:color w:val="000000"/>
                <w:sz w:val="22"/>
                <w:vertAlign w:val="subscript"/>
              </w:rPr>
              <w:t>18</w:t>
            </w:r>
            <w:r>
              <w:rPr>
                <w:rFonts w:ascii="Times New Roman" w:hAnsi="Times New Roman" w:cs="Times New Roman"/>
                <w:color w:val="000000"/>
                <w:sz w:val="22"/>
              </w:rPr>
              <w:t>Cl</w:t>
            </w:r>
            <w:r>
              <w:rPr>
                <w:rFonts w:ascii="Times New Roman" w:hAnsi="Times New Roman" w:cs="Times New Roman"/>
                <w:color w:val="000000"/>
                <w:sz w:val="22"/>
                <w:vertAlign w:val="subscript"/>
              </w:rPr>
              <w:t>8</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444.8786</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442.8815</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0.89</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12</w:t>
            </w:r>
            <w:r>
              <w:rPr>
                <w:rFonts w:ascii="Times New Roman" w:hAnsi="Times New Roman" w:cs="Times New Roman"/>
                <w:color w:val="000000"/>
                <w:sz w:val="22"/>
              </w:rPr>
              <w:t>H</w:t>
            </w:r>
            <w:r>
              <w:rPr>
                <w:rFonts w:ascii="Times New Roman" w:hAnsi="Times New Roman" w:cs="Times New Roman"/>
                <w:color w:val="000000"/>
                <w:sz w:val="22"/>
                <w:vertAlign w:val="subscript"/>
              </w:rPr>
              <w:t>17</w:t>
            </w:r>
            <w:r>
              <w:rPr>
                <w:rFonts w:ascii="Times New Roman" w:hAnsi="Times New Roman" w:cs="Times New Roman"/>
                <w:color w:val="000000"/>
                <w:sz w:val="22"/>
              </w:rPr>
              <w:t>Cl</w:t>
            </w:r>
            <w:r>
              <w:rPr>
                <w:rFonts w:ascii="Times New Roman" w:hAnsi="Times New Roman" w:cs="Times New Roman"/>
                <w:color w:val="000000"/>
                <w:sz w:val="22"/>
                <w:vertAlign w:val="subscript"/>
              </w:rPr>
              <w:t>9</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478.8396</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476.8425</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0.78</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12</w:t>
            </w:r>
            <w:r>
              <w:rPr>
                <w:rFonts w:ascii="Times New Roman" w:hAnsi="Times New Roman" w:cs="Times New Roman"/>
                <w:color w:val="000000"/>
                <w:sz w:val="22"/>
              </w:rPr>
              <w:t>H</w:t>
            </w:r>
            <w:r>
              <w:rPr>
                <w:rFonts w:ascii="Times New Roman" w:hAnsi="Times New Roman" w:cs="Times New Roman"/>
                <w:color w:val="000000"/>
                <w:sz w:val="22"/>
                <w:vertAlign w:val="subscript"/>
              </w:rPr>
              <w:t>16</w:t>
            </w:r>
            <w:r>
              <w:rPr>
                <w:rFonts w:ascii="Times New Roman" w:hAnsi="Times New Roman" w:cs="Times New Roman"/>
                <w:color w:val="000000"/>
                <w:sz w:val="22"/>
              </w:rPr>
              <w:t>Cl</w:t>
            </w:r>
            <w:r>
              <w:rPr>
                <w:rFonts w:ascii="Times New Roman" w:hAnsi="Times New Roman" w:cs="Times New Roman"/>
                <w:color w:val="000000"/>
                <w:sz w:val="22"/>
                <w:vertAlign w:val="subscript"/>
              </w:rPr>
              <w:t>10</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512.8006</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514.7977</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0.86</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12</w:t>
            </w:r>
            <w:r>
              <w:rPr>
                <w:rFonts w:ascii="Times New Roman" w:hAnsi="Times New Roman" w:cs="Times New Roman"/>
                <w:color w:val="000000"/>
                <w:sz w:val="22"/>
              </w:rPr>
              <w:t>H</w:t>
            </w:r>
            <w:r>
              <w:rPr>
                <w:rFonts w:ascii="Times New Roman" w:hAnsi="Times New Roman" w:cs="Times New Roman"/>
                <w:color w:val="000000"/>
                <w:sz w:val="22"/>
                <w:vertAlign w:val="subscript"/>
              </w:rPr>
              <w:t>15</w:t>
            </w:r>
            <w:r>
              <w:rPr>
                <w:rFonts w:ascii="Times New Roman" w:hAnsi="Times New Roman" w:cs="Times New Roman"/>
                <w:color w:val="000000"/>
                <w:sz w:val="22"/>
              </w:rPr>
              <w:t>Cl</w:t>
            </w:r>
            <w:r>
              <w:rPr>
                <w:rFonts w:ascii="Times New Roman" w:hAnsi="Times New Roman" w:cs="Times New Roman"/>
                <w:color w:val="000000"/>
                <w:sz w:val="22"/>
                <w:vertAlign w:val="subscript"/>
              </w:rPr>
              <w:t>11</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546.7616</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548.7587</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0.96</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12</w:t>
            </w:r>
            <w:r>
              <w:rPr>
                <w:rFonts w:ascii="Times New Roman" w:hAnsi="Times New Roman" w:cs="Times New Roman"/>
                <w:color w:val="000000"/>
                <w:sz w:val="22"/>
              </w:rPr>
              <w:t>H</w:t>
            </w:r>
            <w:r>
              <w:rPr>
                <w:rFonts w:ascii="Times New Roman" w:hAnsi="Times New Roman" w:cs="Times New Roman"/>
                <w:color w:val="000000"/>
                <w:sz w:val="22"/>
                <w:vertAlign w:val="subscript"/>
              </w:rPr>
              <w:t>14</w:t>
            </w:r>
            <w:r>
              <w:rPr>
                <w:rFonts w:ascii="Times New Roman" w:hAnsi="Times New Roman" w:cs="Times New Roman"/>
                <w:color w:val="000000"/>
                <w:sz w:val="22"/>
              </w:rPr>
              <w:t>Cl</w:t>
            </w:r>
            <w:r>
              <w:rPr>
                <w:rFonts w:ascii="Times New Roman" w:hAnsi="Times New Roman" w:cs="Times New Roman"/>
                <w:color w:val="000000"/>
                <w:sz w:val="22"/>
                <w:vertAlign w:val="subscript"/>
              </w:rPr>
              <w:t>12</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582.7196</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580.7226</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0.93</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13</w:t>
            </w:r>
            <w:r>
              <w:rPr>
                <w:rFonts w:ascii="Times New Roman" w:hAnsi="Times New Roman" w:cs="Times New Roman"/>
                <w:color w:val="000000"/>
                <w:sz w:val="22"/>
              </w:rPr>
              <w:t>H</w:t>
            </w:r>
            <w:r>
              <w:rPr>
                <w:rFonts w:ascii="Times New Roman" w:hAnsi="Times New Roman" w:cs="Times New Roman"/>
                <w:color w:val="000000"/>
                <w:sz w:val="22"/>
                <w:vertAlign w:val="subscript"/>
              </w:rPr>
              <w:t>23</w:t>
            </w:r>
            <w:r>
              <w:rPr>
                <w:rFonts w:ascii="Times New Roman" w:hAnsi="Times New Roman" w:cs="Times New Roman"/>
                <w:color w:val="000000"/>
                <w:sz w:val="22"/>
              </w:rPr>
              <w:t>Cl</w:t>
            </w:r>
            <w:r>
              <w:rPr>
                <w:rFonts w:ascii="Times New Roman" w:hAnsi="Times New Roman" w:cs="Times New Roman"/>
                <w:color w:val="000000"/>
                <w:sz w:val="22"/>
                <w:vertAlign w:val="subscript"/>
              </w:rPr>
              <w:t>5</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355.0141</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357.0112</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0.65</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13</w:t>
            </w:r>
            <w:r>
              <w:rPr>
                <w:rFonts w:ascii="Times New Roman" w:hAnsi="Times New Roman" w:cs="Times New Roman"/>
                <w:color w:val="000000"/>
                <w:sz w:val="22"/>
              </w:rPr>
              <w:t>H</w:t>
            </w:r>
            <w:r>
              <w:rPr>
                <w:rFonts w:ascii="Times New Roman" w:hAnsi="Times New Roman" w:cs="Times New Roman"/>
                <w:color w:val="000000"/>
                <w:sz w:val="22"/>
                <w:vertAlign w:val="subscript"/>
              </w:rPr>
              <w:t>22</w:t>
            </w:r>
            <w:r>
              <w:rPr>
                <w:rFonts w:ascii="Times New Roman" w:hAnsi="Times New Roman" w:cs="Times New Roman"/>
                <w:color w:val="000000"/>
                <w:sz w:val="22"/>
              </w:rPr>
              <w:t>Cl</w:t>
            </w:r>
            <w:r>
              <w:rPr>
                <w:rFonts w:ascii="Times New Roman" w:hAnsi="Times New Roman" w:cs="Times New Roman"/>
                <w:color w:val="000000"/>
                <w:sz w:val="22"/>
                <w:vertAlign w:val="subscript"/>
              </w:rPr>
              <w:t>6</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388.9751</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390.9722</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0.81</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13</w:t>
            </w:r>
            <w:r>
              <w:rPr>
                <w:rFonts w:ascii="Times New Roman" w:hAnsi="Times New Roman" w:cs="Times New Roman"/>
                <w:color w:val="000000"/>
                <w:sz w:val="22"/>
              </w:rPr>
              <w:t>H</w:t>
            </w:r>
            <w:r>
              <w:rPr>
                <w:rFonts w:ascii="Times New Roman" w:hAnsi="Times New Roman" w:cs="Times New Roman"/>
                <w:color w:val="000000"/>
                <w:sz w:val="22"/>
                <w:vertAlign w:val="subscript"/>
              </w:rPr>
              <w:t>21</w:t>
            </w:r>
            <w:r>
              <w:rPr>
                <w:rFonts w:ascii="Times New Roman" w:hAnsi="Times New Roman" w:cs="Times New Roman"/>
                <w:color w:val="000000"/>
                <w:sz w:val="22"/>
              </w:rPr>
              <w:t>Cl</w:t>
            </w:r>
            <w:r>
              <w:rPr>
                <w:rFonts w:ascii="Times New Roman" w:hAnsi="Times New Roman" w:cs="Times New Roman"/>
                <w:color w:val="000000"/>
                <w:sz w:val="22"/>
                <w:vertAlign w:val="subscript"/>
              </w:rPr>
              <w:t>7</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422.9361</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424.9332</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0.97</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13</w:t>
            </w:r>
            <w:r>
              <w:rPr>
                <w:rFonts w:ascii="Times New Roman" w:hAnsi="Times New Roman" w:cs="Times New Roman"/>
                <w:color w:val="000000"/>
                <w:sz w:val="22"/>
              </w:rPr>
              <w:t>H</w:t>
            </w:r>
            <w:r>
              <w:rPr>
                <w:rFonts w:ascii="Times New Roman" w:hAnsi="Times New Roman" w:cs="Times New Roman"/>
                <w:color w:val="000000"/>
                <w:sz w:val="22"/>
                <w:vertAlign w:val="subscript"/>
              </w:rPr>
              <w:t>20</w:t>
            </w:r>
            <w:r>
              <w:rPr>
                <w:rFonts w:ascii="Times New Roman" w:hAnsi="Times New Roman" w:cs="Times New Roman"/>
                <w:color w:val="000000"/>
                <w:sz w:val="22"/>
              </w:rPr>
              <w:t>Cl</w:t>
            </w:r>
            <w:r>
              <w:rPr>
                <w:rFonts w:ascii="Times New Roman" w:hAnsi="Times New Roman" w:cs="Times New Roman"/>
                <w:color w:val="000000"/>
                <w:sz w:val="22"/>
                <w:vertAlign w:val="subscript"/>
              </w:rPr>
              <w:t>8</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458.8942</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456.8971</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0.89</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13</w:t>
            </w:r>
            <w:r>
              <w:rPr>
                <w:rFonts w:ascii="Times New Roman" w:hAnsi="Times New Roman" w:cs="Times New Roman"/>
                <w:color w:val="000000"/>
                <w:sz w:val="22"/>
              </w:rPr>
              <w:t>H</w:t>
            </w:r>
            <w:r>
              <w:rPr>
                <w:rFonts w:ascii="Times New Roman" w:hAnsi="Times New Roman" w:cs="Times New Roman"/>
                <w:color w:val="000000"/>
                <w:sz w:val="22"/>
                <w:vertAlign w:val="subscript"/>
              </w:rPr>
              <w:t>19</w:t>
            </w:r>
            <w:r>
              <w:rPr>
                <w:rFonts w:ascii="Times New Roman" w:hAnsi="Times New Roman" w:cs="Times New Roman"/>
                <w:color w:val="000000"/>
                <w:sz w:val="22"/>
              </w:rPr>
              <w:t>Cl</w:t>
            </w:r>
            <w:r>
              <w:rPr>
                <w:rFonts w:ascii="Times New Roman" w:hAnsi="Times New Roman" w:cs="Times New Roman"/>
                <w:color w:val="000000"/>
                <w:sz w:val="22"/>
                <w:vertAlign w:val="subscript"/>
              </w:rPr>
              <w:t>9</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492.8524</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490.8582</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0.78</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13</w:t>
            </w:r>
            <w:r>
              <w:rPr>
                <w:rFonts w:ascii="Times New Roman" w:hAnsi="Times New Roman" w:cs="Times New Roman"/>
                <w:color w:val="000000"/>
                <w:sz w:val="22"/>
              </w:rPr>
              <w:t>H</w:t>
            </w:r>
            <w:r>
              <w:rPr>
                <w:rFonts w:ascii="Times New Roman" w:hAnsi="Times New Roman" w:cs="Times New Roman"/>
                <w:color w:val="000000"/>
                <w:sz w:val="22"/>
                <w:vertAlign w:val="subscript"/>
              </w:rPr>
              <w:t>18</w:t>
            </w:r>
            <w:r>
              <w:rPr>
                <w:rFonts w:ascii="Times New Roman" w:hAnsi="Times New Roman" w:cs="Times New Roman"/>
                <w:color w:val="000000"/>
                <w:sz w:val="22"/>
              </w:rPr>
              <w:t>Cl</w:t>
            </w:r>
            <w:r>
              <w:rPr>
                <w:rFonts w:ascii="Times New Roman" w:hAnsi="Times New Roman" w:cs="Times New Roman"/>
                <w:color w:val="000000"/>
                <w:sz w:val="22"/>
                <w:vertAlign w:val="subscript"/>
              </w:rPr>
              <w:t>10</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526.8163</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528.8134</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0.86</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13</w:t>
            </w:r>
            <w:r>
              <w:rPr>
                <w:rFonts w:ascii="Times New Roman" w:hAnsi="Times New Roman" w:cs="Times New Roman"/>
                <w:color w:val="000000"/>
                <w:sz w:val="22"/>
              </w:rPr>
              <w:t>H</w:t>
            </w:r>
            <w:r>
              <w:rPr>
                <w:rFonts w:ascii="Times New Roman" w:hAnsi="Times New Roman" w:cs="Times New Roman"/>
                <w:color w:val="000000"/>
                <w:sz w:val="22"/>
                <w:vertAlign w:val="subscript"/>
              </w:rPr>
              <w:t>17</w:t>
            </w:r>
            <w:r>
              <w:rPr>
                <w:rFonts w:ascii="Times New Roman" w:hAnsi="Times New Roman" w:cs="Times New Roman"/>
                <w:color w:val="000000"/>
                <w:sz w:val="22"/>
              </w:rPr>
              <w:t>Cl</w:t>
            </w:r>
            <w:r>
              <w:rPr>
                <w:rFonts w:ascii="Times New Roman" w:hAnsi="Times New Roman" w:cs="Times New Roman"/>
                <w:color w:val="000000"/>
                <w:sz w:val="22"/>
                <w:vertAlign w:val="subscript"/>
              </w:rPr>
              <w:t>11</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560.7773</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562.7744</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0.96</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13</w:t>
            </w:r>
            <w:r>
              <w:rPr>
                <w:rFonts w:ascii="Times New Roman" w:hAnsi="Times New Roman" w:cs="Times New Roman"/>
                <w:color w:val="000000"/>
                <w:sz w:val="22"/>
              </w:rPr>
              <w:t>H</w:t>
            </w:r>
            <w:r>
              <w:rPr>
                <w:rFonts w:ascii="Times New Roman" w:hAnsi="Times New Roman" w:cs="Times New Roman"/>
                <w:color w:val="000000"/>
                <w:sz w:val="22"/>
                <w:vertAlign w:val="subscript"/>
              </w:rPr>
              <w:t>16</w:t>
            </w:r>
            <w:r>
              <w:rPr>
                <w:rFonts w:ascii="Times New Roman" w:hAnsi="Times New Roman" w:cs="Times New Roman"/>
                <w:color w:val="000000"/>
                <w:sz w:val="22"/>
              </w:rPr>
              <w:t>Cl</w:t>
            </w:r>
            <w:r>
              <w:rPr>
                <w:rFonts w:ascii="Times New Roman" w:hAnsi="Times New Roman" w:cs="Times New Roman"/>
                <w:color w:val="000000"/>
                <w:sz w:val="22"/>
                <w:vertAlign w:val="subscript"/>
              </w:rPr>
              <w:t>12</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596.7354</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594.7383</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0.93</w:t>
            </w:r>
          </w:p>
        </w:tc>
      </w:tr>
      <w:tr w:rsidR="00C30853" w:rsidRPr="00C30D66" w:rsidTr="00AD47B0">
        <w:trPr>
          <w:trHeight w:val="397"/>
          <w:jc w:val="center"/>
        </w:trPr>
        <w:tc>
          <w:tcPr>
            <w:tcW w:w="1418" w:type="dxa"/>
            <w:vAlign w:val="center"/>
          </w:tcPr>
          <w:p w:rsidR="00C30853" w:rsidRDefault="00C30853" w:rsidP="00AD47B0">
            <w:pPr>
              <w:jc w:val="center"/>
              <w:rPr>
                <w:rFonts w:ascii="Times New Roman" w:hAnsi="Times New Roman" w:cs="Times New Roman"/>
                <w:color w:val="000000"/>
                <w:sz w:val="22"/>
              </w:rPr>
            </w:pPr>
            <w:r>
              <w:rPr>
                <w:rFonts w:ascii="Times New Roman" w:hAnsi="Times New Roman" w:cs="Times New Roman"/>
                <w:color w:val="000000"/>
                <w:sz w:val="22"/>
              </w:rPr>
              <w:t>C</w:t>
            </w:r>
            <w:r>
              <w:rPr>
                <w:rFonts w:ascii="Times New Roman" w:hAnsi="Times New Roman" w:cs="Times New Roman"/>
                <w:color w:val="000000"/>
                <w:sz w:val="22"/>
                <w:vertAlign w:val="subscript"/>
              </w:rPr>
              <w:t>13</w:t>
            </w:r>
            <w:r>
              <w:rPr>
                <w:rFonts w:ascii="Times New Roman" w:hAnsi="Times New Roman" w:cs="Times New Roman"/>
                <w:color w:val="000000"/>
                <w:sz w:val="22"/>
              </w:rPr>
              <w:t>H</w:t>
            </w:r>
            <w:r>
              <w:rPr>
                <w:rFonts w:ascii="Times New Roman" w:hAnsi="Times New Roman" w:cs="Times New Roman"/>
                <w:color w:val="000000"/>
                <w:sz w:val="22"/>
                <w:vertAlign w:val="subscript"/>
              </w:rPr>
              <w:t>15</w:t>
            </w:r>
            <w:r>
              <w:rPr>
                <w:rFonts w:ascii="Times New Roman" w:hAnsi="Times New Roman" w:cs="Times New Roman"/>
                <w:color w:val="000000"/>
                <w:sz w:val="22"/>
              </w:rPr>
              <w:t>Cl</w:t>
            </w:r>
            <w:r>
              <w:rPr>
                <w:rFonts w:ascii="Times New Roman" w:hAnsi="Times New Roman" w:cs="Times New Roman"/>
                <w:color w:val="000000"/>
                <w:sz w:val="22"/>
                <w:vertAlign w:val="subscript"/>
              </w:rPr>
              <w:t>13</w:t>
            </w:r>
          </w:p>
        </w:tc>
        <w:tc>
          <w:tcPr>
            <w:tcW w:w="1276"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630.6964</w:t>
            </w:r>
          </w:p>
        </w:tc>
        <w:tc>
          <w:tcPr>
            <w:tcW w:w="1265"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628.6993</w:t>
            </w:r>
          </w:p>
        </w:tc>
        <w:tc>
          <w:tcPr>
            <w:tcW w:w="2137" w:type="dxa"/>
            <w:vAlign w:val="center"/>
          </w:tcPr>
          <w:p w:rsidR="00C30853" w:rsidRPr="00C30D66" w:rsidRDefault="00C30853" w:rsidP="00AD47B0">
            <w:pPr>
              <w:jc w:val="center"/>
              <w:rPr>
                <w:rFonts w:ascii="Times New Roman" w:hAnsi="Times New Roman" w:cs="Times New Roman"/>
              </w:rPr>
            </w:pPr>
            <w:r w:rsidRPr="00C30D66">
              <w:rPr>
                <w:rFonts w:ascii="Times New Roman" w:hAnsi="Times New Roman" w:cs="Times New Roman"/>
              </w:rPr>
              <w:t>0.85</w:t>
            </w:r>
          </w:p>
        </w:tc>
      </w:tr>
    </w:tbl>
    <w:p w:rsidR="00C30853" w:rsidRPr="003A1E60" w:rsidRDefault="00C30853" w:rsidP="00C30853">
      <w:pPr>
        <w:spacing w:line="360" w:lineRule="auto"/>
        <w:rPr>
          <w:rFonts w:ascii="Times New Roman" w:hAnsi="Times New Roman" w:cs="Times New Roman"/>
          <w:bCs/>
          <w:kern w:val="0"/>
          <w:sz w:val="24"/>
          <w:szCs w:val="24"/>
        </w:rPr>
      </w:pPr>
    </w:p>
    <w:p w:rsidR="00254BE4" w:rsidRPr="00F772A8" w:rsidRDefault="00F4601D" w:rsidP="00CD577D">
      <w:pPr>
        <w:spacing w:line="360" w:lineRule="auto"/>
        <w:rPr>
          <w:rFonts w:ascii="Times New Roman" w:hAnsi="Times New Roman" w:cs="Times New Roman"/>
          <w:b/>
          <w:bCs/>
          <w:kern w:val="0"/>
          <w:sz w:val="24"/>
          <w:szCs w:val="24"/>
        </w:rPr>
      </w:pPr>
      <w:r w:rsidRPr="00F772A8">
        <w:rPr>
          <w:rFonts w:ascii="Times New Roman" w:hAnsi="Times New Roman" w:cs="Times New Roman"/>
          <w:b/>
          <w:bCs/>
          <w:kern w:val="0"/>
          <w:sz w:val="24"/>
          <w:szCs w:val="24"/>
        </w:rPr>
        <w:lastRenderedPageBreak/>
        <w:t>4</w:t>
      </w:r>
      <w:r w:rsidR="00254BE4" w:rsidRPr="00F772A8">
        <w:rPr>
          <w:rFonts w:ascii="Times New Roman" w:hAnsi="Times New Roman" w:cs="Times New Roman"/>
          <w:b/>
          <w:bCs/>
          <w:kern w:val="0"/>
          <w:sz w:val="24"/>
          <w:szCs w:val="24"/>
        </w:rPr>
        <w:t>.</w:t>
      </w:r>
      <w:r w:rsidR="0068179F">
        <w:rPr>
          <w:rFonts w:ascii="Times New Roman" w:hAnsi="Times New Roman" w:cs="Times New Roman"/>
          <w:b/>
          <w:bCs/>
          <w:kern w:val="0"/>
          <w:sz w:val="24"/>
          <w:szCs w:val="24"/>
        </w:rPr>
        <w:t>2</w:t>
      </w:r>
      <w:r w:rsidR="00254BE4" w:rsidRPr="00F772A8">
        <w:rPr>
          <w:rFonts w:ascii="Times New Roman" w:hAnsi="Times New Roman" w:cs="Times New Roman"/>
          <w:b/>
          <w:bCs/>
          <w:kern w:val="0"/>
          <w:sz w:val="24"/>
          <w:szCs w:val="24"/>
        </w:rPr>
        <w:t>.</w:t>
      </w:r>
      <w:r w:rsidR="00C30853" w:rsidRPr="00F772A8">
        <w:rPr>
          <w:rFonts w:ascii="Times New Roman" w:hAnsi="Times New Roman" w:cs="Times New Roman"/>
          <w:b/>
          <w:bCs/>
          <w:kern w:val="0"/>
          <w:sz w:val="24"/>
          <w:szCs w:val="24"/>
        </w:rPr>
        <w:t>3</w:t>
      </w:r>
      <w:r w:rsidR="002C2C21" w:rsidRPr="00F772A8">
        <w:rPr>
          <w:rFonts w:ascii="Times New Roman" w:hAnsi="Times New Roman" w:cs="Times New Roman" w:hint="eastAsia"/>
          <w:b/>
          <w:bCs/>
          <w:kern w:val="0"/>
          <w:sz w:val="24"/>
          <w:szCs w:val="24"/>
        </w:rPr>
        <w:t>色谱条件优化</w:t>
      </w:r>
    </w:p>
    <w:p w:rsidR="00254BE4" w:rsidRPr="00CD577D" w:rsidRDefault="00254BE4" w:rsidP="00CD577D">
      <w:pPr>
        <w:spacing w:line="360" w:lineRule="auto"/>
        <w:ind w:firstLineChars="200" w:firstLine="480"/>
        <w:rPr>
          <w:rFonts w:ascii="Times New Roman" w:hAnsi="Times New Roman" w:cs="Times New Roman"/>
          <w:bCs/>
          <w:kern w:val="0"/>
          <w:sz w:val="24"/>
          <w:szCs w:val="24"/>
        </w:rPr>
      </w:pPr>
      <w:r w:rsidRPr="00CD577D">
        <w:rPr>
          <w:rFonts w:ascii="Times New Roman" w:hAnsi="Times New Roman" w:cs="Times New Roman"/>
          <w:sz w:val="24"/>
          <w:szCs w:val="24"/>
        </w:rPr>
        <w:t>分别试验了水、</w:t>
      </w:r>
      <w:r w:rsidRPr="00CD577D">
        <w:rPr>
          <w:rFonts w:ascii="Times New Roman" w:hAnsi="Times New Roman" w:cs="Times New Roman"/>
          <w:sz w:val="24"/>
          <w:szCs w:val="24"/>
        </w:rPr>
        <w:t>10</w:t>
      </w:r>
      <w:r w:rsidR="00352FBA" w:rsidRPr="00CD577D">
        <w:rPr>
          <w:rFonts w:ascii="Times New Roman" w:hAnsi="Times New Roman" w:cs="Times New Roman"/>
          <w:sz w:val="24"/>
          <w:szCs w:val="24"/>
        </w:rPr>
        <w:t xml:space="preserve"> </w:t>
      </w:r>
      <w:proofErr w:type="spellStart"/>
      <w:r w:rsidR="00FD4E2A" w:rsidRPr="00CD577D">
        <w:rPr>
          <w:rFonts w:ascii="Times New Roman" w:hAnsi="Times New Roman" w:cs="Times New Roman"/>
          <w:sz w:val="24"/>
          <w:szCs w:val="24"/>
        </w:rPr>
        <w:t>m</w:t>
      </w:r>
      <w:r w:rsidR="00FD4E2A" w:rsidRPr="00CD577D">
        <w:rPr>
          <w:rFonts w:ascii="Times New Roman" w:hAnsi="Times New Roman" w:cs="Times New Roman" w:hint="eastAsia"/>
          <w:sz w:val="24"/>
          <w:szCs w:val="24"/>
        </w:rPr>
        <w:t>mol</w:t>
      </w:r>
      <w:proofErr w:type="spellEnd"/>
      <w:r w:rsidR="00FD4E2A" w:rsidRPr="00CD577D">
        <w:rPr>
          <w:rFonts w:ascii="Times New Roman" w:hAnsi="Times New Roman" w:cs="Times New Roman" w:hint="eastAsia"/>
          <w:sz w:val="24"/>
          <w:szCs w:val="24"/>
        </w:rPr>
        <w:t>/L</w:t>
      </w:r>
      <w:r w:rsidRPr="00CD577D">
        <w:rPr>
          <w:rFonts w:ascii="Times New Roman" w:hAnsi="Times New Roman" w:cs="Times New Roman"/>
          <w:sz w:val="24"/>
          <w:szCs w:val="24"/>
        </w:rPr>
        <w:t>甲酸铵、</w:t>
      </w:r>
      <w:r w:rsidR="00352FBA" w:rsidRPr="00CD577D">
        <w:rPr>
          <w:rFonts w:ascii="Times New Roman" w:hAnsi="Times New Roman" w:cs="Times New Roman"/>
          <w:sz w:val="24"/>
          <w:szCs w:val="24"/>
        </w:rPr>
        <w:t xml:space="preserve">10 </w:t>
      </w:r>
      <w:proofErr w:type="spellStart"/>
      <w:r w:rsidR="00FD4E2A" w:rsidRPr="00CD577D">
        <w:rPr>
          <w:rFonts w:ascii="Times New Roman" w:hAnsi="Times New Roman" w:cs="Times New Roman"/>
          <w:sz w:val="24"/>
          <w:szCs w:val="24"/>
        </w:rPr>
        <w:t>m</w:t>
      </w:r>
      <w:r w:rsidR="00FD4E2A" w:rsidRPr="00CD577D">
        <w:rPr>
          <w:rFonts w:ascii="Times New Roman" w:hAnsi="Times New Roman" w:cs="Times New Roman" w:hint="eastAsia"/>
          <w:sz w:val="24"/>
          <w:szCs w:val="24"/>
        </w:rPr>
        <w:t>mol</w:t>
      </w:r>
      <w:proofErr w:type="spellEnd"/>
      <w:r w:rsidR="00FD4E2A" w:rsidRPr="00CD577D">
        <w:rPr>
          <w:rFonts w:ascii="Times New Roman" w:hAnsi="Times New Roman" w:cs="Times New Roman" w:hint="eastAsia"/>
          <w:sz w:val="24"/>
          <w:szCs w:val="24"/>
        </w:rPr>
        <w:t>/L</w:t>
      </w:r>
      <w:r w:rsidRPr="00CD577D">
        <w:rPr>
          <w:rFonts w:ascii="Times New Roman" w:hAnsi="Times New Roman" w:cs="Times New Roman"/>
          <w:sz w:val="24"/>
          <w:szCs w:val="24"/>
        </w:rPr>
        <w:t>酸铵，以及甲醇与乙腈为流动相，结果发现，当以水为流动相时，</w:t>
      </w:r>
      <w:r w:rsidRPr="00CD577D">
        <w:rPr>
          <w:rFonts w:ascii="Times New Roman" w:hAnsi="Times New Roman" w:cs="Times New Roman"/>
          <w:sz w:val="24"/>
          <w:szCs w:val="24"/>
        </w:rPr>
        <w:t>SCCPs</w:t>
      </w:r>
      <w:r w:rsidRPr="00CD577D">
        <w:rPr>
          <w:rFonts w:ascii="Times New Roman" w:hAnsi="Times New Roman" w:cs="Times New Roman"/>
          <w:sz w:val="24"/>
          <w:szCs w:val="24"/>
        </w:rPr>
        <w:t>响应值不稳定，不同时间下响应值差异较大。而在乙酸</w:t>
      </w:r>
      <w:proofErr w:type="gramStart"/>
      <w:r w:rsidRPr="00CD577D">
        <w:rPr>
          <w:rFonts w:ascii="Times New Roman" w:hAnsi="Times New Roman" w:cs="Times New Roman"/>
          <w:sz w:val="24"/>
          <w:szCs w:val="24"/>
        </w:rPr>
        <w:t>铵</w:t>
      </w:r>
      <w:proofErr w:type="gramEnd"/>
      <w:r w:rsidRPr="00CD577D">
        <w:rPr>
          <w:rFonts w:ascii="Times New Roman" w:hAnsi="Times New Roman" w:cs="Times New Roman"/>
          <w:sz w:val="24"/>
          <w:szCs w:val="24"/>
        </w:rPr>
        <w:t>水溶液与甲醇流动相体系下</w:t>
      </w:r>
      <w:r w:rsidRPr="00CD577D">
        <w:rPr>
          <w:rFonts w:ascii="Times New Roman" w:hAnsi="Times New Roman" w:cs="Times New Roman"/>
          <w:sz w:val="24"/>
          <w:szCs w:val="24"/>
        </w:rPr>
        <w:t>SCCPs</w:t>
      </w:r>
      <w:r w:rsidRPr="00CD577D">
        <w:rPr>
          <w:rFonts w:ascii="Times New Roman" w:hAnsi="Times New Roman" w:cs="Times New Roman"/>
          <w:sz w:val="24"/>
          <w:szCs w:val="24"/>
        </w:rPr>
        <w:t>具有较高且稳定的响应信号</w:t>
      </w:r>
      <w:r w:rsidRPr="00CD577D">
        <w:rPr>
          <w:rFonts w:ascii="Times New Roman" w:hAnsi="Times New Roman" w:cs="Times New Roman"/>
          <w:bCs/>
          <w:kern w:val="0"/>
          <w:sz w:val="24"/>
          <w:szCs w:val="24"/>
        </w:rPr>
        <w:t>，不同乙酸</w:t>
      </w:r>
      <w:proofErr w:type="gramStart"/>
      <w:r w:rsidRPr="00CD577D">
        <w:rPr>
          <w:rFonts w:ascii="Times New Roman" w:hAnsi="Times New Roman" w:cs="Times New Roman"/>
          <w:bCs/>
          <w:kern w:val="0"/>
          <w:sz w:val="24"/>
          <w:szCs w:val="24"/>
        </w:rPr>
        <w:t>铵</w:t>
      </w:r>
      <w:proofErr w:type="gramEnd"/>
      <w:r w:rsidRPr="00CD577D">
        <w:rPr>
          <w:rFonts w:ascii="Times New Roman" w:hAnsi="Times New Roman" w:cs="Times New Roman"/>
          <w:bCs/>
          <w:kern w:val="0"/>
          <w:sz w:val="24"/>
          <w:szCs w:val="24"/>
        </w:rPr>
        <w:t>浓度下</w:t>
      </w:r>
      <w:r w:rsidRPr="00CD577D">
        <w:rPr>
          <w:rFonts w:ascii="Times New Roman" w:hAnsi="Times New Roman" w:cs="Times New Roman"/>
          <w:bCs/>
          <w:kern w:val="0"/>
          <w:sz w:val="24"/>
          <w:szCs w:val="24"/>
        </w:rPr>
        <w:t>SCCPs</w:t>
      </w:r>
      <w:r w:rsidRPr="00CD577D">
        <w:rPr>
          <w:rFonts w:ascii="Times New Roman" w:hAnsi="Times New Roman" w:cs="Times New Roman"/>
          <w:bCs/>
          <w:kern w:val="0"/>
          <w:sz w:val="24"/>
          <w:szCs w:val="24"/>
        </w:rPr>
        <w:t>变化不明显。试验最终选择</w:t>
      </w:r>
      <w:r w:rsidRPr="00CD577D">
        <w:rPr>
          <w:rFonts w:ascii="Times New Roman" w:hAnsi="Times New Roman" w:cs="Times New Roman"/>
          <w:bCs/>
          <w:kern w:val="0"/>
          <w:sz w:val="24"/>
          <w:szCs w:val="24"/>
        </w:rPr>
        <w:t>10</w:t>
      </w:r>
      <w:r w:rsidR="00352FBA" w:rsidRPr="00CD577D">
        <w:rPr>
          <w:rFonts w:ascii="Times New Roman" w:hAnsi="Times New Roman" w:cs="Times New Roman"/>
          <w:bCs/>
          <w:kern w:val="0"/>
          <w:sz w:val="24"/>
          <w:szCs w:val="24"/>
        </w:rPr>
        <w:t xml:space="preserve"> </w:t>
      </w:r>
      <w:proofErr w:type="spellStart"/>
      <w:r w:rsidR="00FD4E2A" w:rsidRPr="00CD577D">
        <w:rPr>
          <w:rFonts w:ascii="Times New Roman" w:hAnsi="Times New Roman" w:cs="Times New Roman"/>
          <w:sz w:val="24"/>
          <w:szCs w:val="24"/>
        </w:rPr>
        <w:t>m</w:t>
      </w:r>
      <w:r w:rsidR="00FD4E2A" w:rsidRPr="00CD577D">
        <w:rPr>
          <w:rFonts w:ascii="Times New Roman" w:hAnsi="Times New Roman" w:cs="Times New Roman" w:hint="eastAsia"/>
          <w:sz w:val="24"/>
          <w:szCs w:val="24"/>
        </w:rPr>
        <w:t>mol</w:t>
      </w:r>
      <w:proofErr w:type="spellEnd"/>
      <w:r w:rsidR="00FD4E2A" w:rsidRPr="00CD577D">
        <w:rPr>
          <w:rFonts w:ascii="Times New Roman" w:hAnsi="Times New Roman" w:cs="Times New Roman" w:hint="eastAsia"/>
          <w:sz w:val="24"/>
          <w:szCs w:val="24"/>
        </w:rPr>
        <w:t>/L</w:t>
      </w:r>
      <w:r w:rsidRPr="00CD577D">
        <w:rPr>
          <w:rFonts w:ascii="Times New Roman" w:hAnsi="Times New Roman" w:cs="Times New Roman"/>
          <w:bCs/>
          <w:kern w:val="0"/>
          <w:sz w:val="24"/>
          <w:szCs w:val="24"/>
        </w:rPr>
        <w:t>乙酸</w:t>
      </w:r>
      <w:proofErr w:type="gramStart"/>
      <w:r w:rsidRPr="00CD577D">
        <w:rPr>
          <w:rFonts w:ascii="Times New Roman" w:hAnsi="Times New Roman" w:cs="Times New Roman"/>
          <w:bCs/>
          <w:kern w:val="0"/>
          <w:sz w:val="24"/>
          <w:szCs w:val="24"/>
        </w:rPr>
        <w:t>铵</w:t>
      </w:r>
      <w:proofErr w:type="gramEnd"/>
      <w:r w:rsidRPr="00CD577D">
        <w:rPr>
          <w:rFonts w:ascii="Times New Roman" w:hAnsi="Times New Roman" w:cs="Times New Roman"/>
          <w:bCs/>
          <w:kern w:val="0"/>
          <w:sz w:val="24"/>
          <w:szCs w:val="24"/>
        </w:rPr>
        <w:t>水溶液与甲醇为流动相。</w:t>
      </w:r>
    </w:p>
    <w:p w:rsidR="00982AE5" w:rsidRPr="00C30D66" w:rsidRDefault="006B637F" w:rsidP="00CD577D">
      <w:pPr>
        <w:spacing w:line="360" w:lineRule="auto"/>
        <w:ind w:firstLineChars="200" w:firstLine="480"/>
        <w:rPr>
          <w:rFonts w:ascii="Times New Roman" w:hAnsi="Times New Roman" w:cs="Times New Roman"/>
          <w:bCs/>
          <w:color w:val="FF0000"/>
          <w:kern w:val="0"/>
          <w:szCs w:val="21"/>
        </w:rPr>
      </w:pPr>
      <w:r w:rsidRPr="00CD577D">
        <w:rPr>
          <w:rFonts w:ascii="Times New Roman" w:hAnsi="Times New Roman" w:cs="Times New Roman"/>
          <w:bCs/>
          <w:kern w:val="0"/>
          <w:sz w:val="24"/>
          <w:szCs w:val="24"/>
        </w:rPr>
        <w:t>在前期研究血液样品中氯化石蜡分析方法发现，相对于</w:t>
      </w:r>
      <w:r w:rsidR="00DB2B7D" w:rsidRPr="00CD577D">
        <w:rPr>
          <w:rFonts w:ascii="Times New Roman" w:hAnsi="Times New Roman" w:cs="Times New Roman"/>
          <w:bCs/>
          <w:kern w:val="0"/>
          <w:sz w:val="24"/>
          <w:szCs w:val="24"/>
        </w:rPr>
        <w:t>C18</w:t>
      </w:r>
      <w:r w:rsidR="00DB2B7D" w:rsidRPr="00CD577D">
        <w:rPr>
          <w:rFonts w:ascii="Times New Roman" w:hAnsi="Times New Roman" w:cs="Times New Roman"/>
          <w:bCs/>
          <w:kern w:val="0"/>
          <w:sz w:val="24"/>
          <w:szCs w:val="24"/>
        </w:rPr>
        <w:t>柱，</w:t>
      </w:r>
      <w:r w:rsidR="00DB2B7D" w:rsidRPr="00CD577D">
        <w:rPr>
          <w:rFonts w:ascii="Times New Roman" w:hAnsi="Times New Roman" w:cs="Times New Roman"/>
          <w:bCs/>
          <w:kern w:val="0"/>
          <w:sz w:val="24"/>
          <w:szCs w:val="24"/>
        </w:rPr>
        <w:t>PFP</w:t>
      </w:r>
      <w:r w:rsidR="00DB2B7D" w:rsidRPr="00CD577D">
        <w:rPr>
          <w:rFonts w:ascii="Times New Roman" w:hAnsi="Times New Roman" w:cs="Times New Roman"/>
          <w:bCs/>
          <w:kern w:val="0"/>
          <w:sz w:val="24"/>
          <w:szCs w:val="24"/>
        </w:rPr>
        <w:t>色谱柱对于</w:t>
      </w:r>
      <w:r w:rsidR="00DB2B7D" w:rsidRPr="00CD577D">
        <w:rPr>
          <w:rFonts w:ascii="Times New Roman" w:hAnsi="Times New Roman" w:cs="Times New Roman"/>
          <w:bCs/>
          <w:kern w:val="0"/>
          <w:sz w:val="24"/>
          <w:szCs w:val="24"/>
        </w:rPr>
        <w:t>SCCPs</w:t>
      </w:r>
      <w:r w:rsidR="00DB2B7D" w:rsidRPr="00CD577D">
        <w:rPr>
          <w:rFonts w:ascii="Times New Roman" w:hAnsi="Times New Roman" w:cs="Times New Roman"/>
          <w:bCs/>
          <w:kern w:val="0"/>
          <w:sz w:val="24"/>
          <w:szCs w:val="24"/>
        </w:rPr>
        <w:t>与</w:t>
      </w:r>
      <w:r w:rsidR="00D64DBE" w:rsidRPr="00CD577D">
        <w:rPr>
          <w:rFonts w:ascii="Times New Roman" w:hAnsi="Times New Roman" w:cs="Times New Roman"/>
          <w:bCs/>
          <w:kern w:val="0"/>
          <w:sz w:val="24"/>
          <w:szCs w:val="24"/>
        </w:rPr>
        <w:t>实验过程中引入的背景干扰物的分离效果较好，降低了</w:t>
      </w:r>
      <w:r w:rsidR="00D64DBE" w:rsidRPr="00CD577D">
        <w:rPr>
          <w:rFonts w:ascii="Times New Roman" w:hAnsi="Times New Roman" w:cs="Times New Roman"/>
          <w:bCs/>
          <w:kern w:val="0"/>
          <w:sz w:val="24"/>
          <w:szCs w:val="24"/>
        </w:rPr>
        <w:t>SCCPs</w:t>
      </w:r>
      <w:r w:rsidR="00D64DBE" w:rsidRPr="00CD577D">
        <w:rPr>
          <w:rFonts w:ascii="Times New Roman" w:hAnsi="Times New Roman" w:cs="Times New Roman"/>
          <w:bCs/>
          <w:kern w:val="0"/>
          <w:sz w:val="24"/>
          <w:szCs w:val="24"/>
        </w:rPr>
        <w:t>检测时的基质效应。</w:t>
      </w:r>
      <w:r w:rsidR="00644653" w:rsidRPr="00CD577D">
        <w:rPr>
          <w:rFonts w:ascii="Times New Roman" w:hAnsi="Times New Roman" w:cs="Times New Roman"/>
          <w:bCs/>
          <w:kern w:val="0"/>
          <w:sz w:val="24"/>
          <w:szCs w:val="24"/>
        </w:rPr>
        <w:t>因此，试验采用</w:t>
      </w:r>
      <w:r w:rsidR="00010405" w:rsidRPr="00CD577D">
        <w:rPr>
          <w:rFonts w:ascii="Times New Roman" w:hAnsi="Times New Roman" w:cs="Times New Roman"/>
          <w:sz w:val="24"/>
          <w:szCs w:val="24"/>
        </w:rPr>
        <w:t xml:space="preserve">Agilent </w:t>
      </w:r>
      <w:proofErr w:type="spellStart"/>
      <w:r w:rsidR="00010405" w:rsidRPr="00CD577D">
        <w:rPr>
          <w:rFonts w:ascii="Times New Roman" w:hAnsi="Times New Roman" w:cs="Times New Roman"/>
          <w:sz w:val="24"/>
          <w:szCs w:val="24"/>
        </w:rPr>
        <w:t>Poroshell</w:t>
      </w:r>
      <w:proofErr w:type="spellEnd"/>
      <w:r w:rsidR="00010405" w:rsidRPr="00CD577D">
        <w:rPr>
          <w:rFonts w:ascii="Times New Roman" w:hAnsi="Times New Roman" w:cs="Times New Roman"/>
          <w:sz w:val="24"/>
          <w:szCs w:val="24"/>
        </w:rPr>
        <w:t xml:space="preserve"> 120 PFP column (2.1 mm×100 mm, 2.7 </w:t>
      </w:r>
      <w:proofErr w:type="spellStart"/>
      <w:r w:rsidR="00010405" w:rsidRPr="00CD577D">
        <w:rPr>
          <w:rFonts w:ascii="Times New Roman" w:hAnsi="Times New Roman" w:cs="Times New Roman"/>
          <w:sz w:val="24"/>
          <w:szCs w:val="24"/>
        </w:rPr>
        <w:t>μm</w:t>
      </w:r>
      <w:proofErr w:type="spellEnd"/>
      <w:r w:rsidR="00010405" w:rsidRPr="00CD577D">
        <w:rPr>
          <w:rFonts w:ascii="Times New Roman" w:hAnsi="Times New Roman" w:cs="Times New Roman"/>
          <w:sz w:val="24"/>
          <w:szCs w:val="24"/>
        </w:rPr>
        <w:t xml:space="preserve">) </w:t>
      </w:r>
      <w:r w:rsidR="00644653" w:rsidRPr="00CD577D">
        <w:rPr>
          <w:rFonts w:ascii="Times New Roman" w:hAnsi="Times New Roman" w:cs="Times New Roman"/>
          <w:sz w:val="24"/>
          <w:szCs w:val="24"/>
        </w:rPr>
        <w:t>色谱柱进行色谱分离。</w:t>
      </w:r>
      <w:r w:rsidR="00A33E48" w:rsidRPr="00CD577D">
        <w:rPr>
          <w:rFonts w:ascii="Times New Roman" w:hAnsi="Times New Roman" w:cs="Times New Roman"/>
          <w:bCs/>
          <w:kern w:val="0"/>
          <w:sz w:val="24"/>
          <w:szCs w:val="24"/>
        </w:rPr>
        <w:t>由于部分样品中</w:t>
      </w:r>
      <w:r w:rsidR="00A33E48" w:rsidRPr="00CD577D">
        <w:rPr>
          <w:rFonts w:ascii="Times New Roman" w:hAnsi="Times New Roman" w:cs="Times New Roman"/>
          <w:bCs/>
          <w:kern w:val="0"/>
          <w:sz w:val="24"/>
          <w:szCs w:val="24"/>
        </w:rPr>
        <w:t>MCCPs</w:t>
      </w:r>
      <w:r w:rsidR="00A33E48" w:rsidRPr="00CD577D">
        <w:rPr>
          <w:rFonts w:ascii="Times New Roman" w:hAnsi="Times New Roman" w:cs="Times New Roman"/>
          <w:bCs/>
          <w:kern w:val="0"/>
          <w:sz w:val="24"/>
          <w:szCs w:val="24"/>
        </w:rPr>
        <w:t>显著高于</w:t>
      </w:r>
      <w:r w:rsidR="00A33E48" w:rsidRPr="00CD577D">
        <w:rPr>
          <w:rFonts w:ascii="Times New Roman" w:hAnsi="Times New Roman" w:cs="Times New Roman"/>
          <w:bCs/>
          <w:kern w:val="0"/>
          <w:sz w:val="24"/>
          <w:szCs w:val="24"/>
        </w:rPr>
        <w:t>SCCPs</w:t>
      </w:r>
      <w:r w:rsidR="00A33E48" w:rsidRPr="00CD577D">
        <w:rPr>
          <w:rFonts w:ascii="Times New Roman" w:hAnsi="Times New Roman" w:cs="Times New Roman"/>
          <w:bCs/>
          <w:kern w:val="0"/>
          <w:sz w:val="24"/>
          <w:szCs w:val="24"/>
        </w:rPr>
        <w:t>，同时</w:t>
      </w:r>
      <w:r w:rsidR="00A33E48" w:rsidRPr="00CD577D">
        <w:rPr>
          <w:rFonts w:ascii="Times New Roman" w:hAnsi="Times New Roman" w:cs="Times New Roman"/>
          <w:bCs/>
          <w:kern w:val="0"/>
          <w:sz w:val="24"/>
          <w:szCs w:val="24"/>
        </w:rPr>
        <w:t>SCCPs</w:t>
      </w:r>
      <w:r w:rsidR="00A33E48" w:rsidRPr="00CD577D">
        <w:rPr>
          <w:rFonts w:ascii="Times New Roman" w:hAnsi="Times New Roman" w:cs="Times New Roman"/>
          <w:bCs/>
          <w:kern w:val="0"/>
          <w:sz w:val="24"/>
          <w:szCs w:val="24"/>
        </w:rPr>
        <w:t>与</w:t>
      </w:r>
      <w:r w:rsidR="00A33E48" w:rsidRPr="00CD577D">
        <w:rPr>
          <w:rFonts w:ascii="Times New Roman" w:hAnsi="Times New Roman" w:cs="Times New Roman"/>
          <w:bCs/>
          <w:kern w:val="0"/>
          <w:sz w:val="24"/>
          <w:szCs w:val="24"/>
        </w:rPr>
        <w:t>MCCPs</w:t>
      </w:r>
      <w:r w:rsidR="00A33E48" w:rsidRPr="00CD577D">
        <w:rPr>
          <w:rFonts w:ascii="Times New Roman" w:hAnsi="Times New Roman" w:cs="Times New Roman"/>
          <w:bCs/>
          <w:kern w:val="0"/>
          <w:sz w:val="24"/>
          <w:szCs w:val="24"/>
        </w:rPr>
        <w:t>的色谱保留时间相近，</w:t>
      </w:r>
      <w:r w:rsidR="00A33E48" w:rsidRPr="00CD577D">
        <w:rPr>
          <w:rFonts w:ascii="Times New Roman" w:hAnsi="Times New Roman" w:cs="Times New Roman"/>
          <w:bCs/>
          <w:kern w:val="0"/>
          <w:sz w:val="24"/>
          <w:szCs w:val="24"/>
        </w:rPr>
        <w:t>MCCPs</w:t>
      </w:r>
      <w:r w:rsidR="00A33E48" w:rsidRPr="00CD577D">
        <w:rPr>
          <w:rFonts w:ascii="Times New Roman" w:hAnsi="Times New Roman" w:cs="Times New Roman"/>
          <w:bCs/>
          <w:kern w:val="0"/>
          <w:sz w:val="24"/>
          <w:szCs w:val="24"/>
        </w:rPr>
        <w:t>会抑制</w:t>
      </w:r>
      <w:r w:rsidR="00A33E48" w:rsidRPr="00CD577D">
        <w:rPr>
          <w:rFonts w:ascii="Times New Roman" w:hAnsi="Times New Roman" w:cs="Times New Roman"/>
          <w:bCs/>
          <w:kern w:val="0"/>
          <w:sz w:val="24"/>
          <w:szCs w:val="24"/>
        </w:rPr>
        <w:t>SCCPs</w:t>
      </w:r>
      <w:r w:rsidR="00A33E48" w:rsidRPr="00CD577D">
        <w:rPr>
          <w:rFonts w:ascii="Times New Roman" w:hAnsi="Times New Roman" w:cs="Times New Roman"/>
          <w:bCs/>
          <w:kern w:val="0"/>
          <w:sz w:val="24"/>
          <w:szCs w:val="24"/>
        </w:rPr>
        <w:t>的电离，降低方法准确度。如图</w:t>
      </w:r>
      <w:r w:rsidR="00FD4E2A" w:rsidRPr="00CD577D">
        <w:rPr>
          <w:rFonts w:ascii="Times New Roman" w:hAnsi="Times New Roman" w:cs="Times New Roman"/>
          <w:bCs/>
          <w:kern w:val="0"/>
          <w:sz w:val="24"/>
          <w:szCs w:val="24"/>
        </w:rPr>
        <w:t>2</w:t>
      </w:r>
      <w:r w:rsidR="00A33E48" w:rsidRPr="00CD577D">
        <w:rPr>
          <w:rFonts w:ascii="Times New Roman" w:hAnsi="Times New Roman" w:cs="Times New Roman"/>
          <w:bCs/>
          <w:kern w:val="0"/>
          <w:sz w:val="24"/>
          <w:szCs w:val="24"/>
        </w:rPr>
        <w:t>，在</w:t>
      </w:r>
      <w:r w:rsidR="00A33E48" w:rsidRPr="00CD577D">
        <w:rPr>
          <w:rFonts w:ascii="Times New Roman" w:hAnsi="Times New Roman" w:cs="Times New Roman"/>
          <w:bCs/>
          <w:kern w:val="0"/>
          <w:sz w:val="24"/>
          <w:szCs w:val="24"/>
        </w:rPr>
        <w:t>MCCPs</w:t>
      </w:r>
      <w:r w:rsidR="00A33E48" w:rsidRPr="00CD577D">
        <w:rPr>
          <w:rFonts w:ascii="Times New Roman" w:hAnsi="Times New Roman" w:cs="Times New Roman"/>
          <w:bCs/>
          <w:kern w:val="0"/>
          <w:sz w:val="24"/>
          <w:szCs w:val="24"/>
        </w:rPr>
        <w:t>为主要</w:t>
      </w:r>
      <w:r w:rsidR="00A33E48" w:rsidRPr="00CD577D">
        <w:rPr>
          <w:rFonts w:ascii="Times New Roman" w:hAnsi="Times New Roman" w:cs="Times New Roman"/>
          <w:bCs/>
          <w:kern w:val="0"/>
          <w:sz w:val="24"/>
          <w:szCs w:val="24"/>
        </w:rPr>
        <w:t>CPs</w:t>
      </w:r>
      <w:r w:rsidR="00A33E48" w:rsidRPr="00CD577D">
        <w:rPr>
          <w:rFonts w:ascii="Times New Roman" w:hAnsi="Times New Roman" w:cs="Times New Roman"/>
          <w:bCs/>
          <w:kern w:val="0"/>
          <w:sz w:val="24"/>
          <w:szCs w:val="24"/>
        </w:rPr>
        <w:t>的样品中，基质加标样品中</w:t>
      </w:r>
      <w:r w:rsidR="00A33E48" w:rsidRPr="00CD577D">
        <w:rPr>
          <w:rFonts w:ascii="Times New Roman" w:hAnsi="Times New Roman" w:cs="Times New Roman"/>
          <w:bCs/>
          <w:kern w:val="0"/>
          <w:sz w:val="24"/>
          <w:szCs w:val="24"/>
        </w:rPr>
        <w:t>SCCPs</w:t>
      </w:r>
      <w:r w:rsidR="00A33E48" w:rsidRPr="00CD577D">
        <w:rPr>
          <w:rFonts w:ascii="Times New Roman" w:hAnsi="Times New Roman" w:cs="Times New Roman"/>
          <w:bCs/>
          <w:kern w:val="0"/>
          <w:sz w:val="24"/>
          <w:szCs w:val="24"/>
        </w:rPr>
        <w:t>的峰面积显著低于标准品</w:t>
      </w:r>
      <w:r w:rsidR="00A33E48" w:rsidRPr="00CD577D">
        <w:rPr>
          <w:rFonts w:ascii="Times New Roman" w:hAnsi="Times New Roman" w:cs="Times New Roman"/>
          <w:bCs/>
          <w:kern w:val="0"/>
          <w:sz w:val="24"/>
          <w:szCs w:val="24"/>
        </w:rPr>
        <w:t>SCCPs</w:t>
      </w:r>
      <w:r w:rsidR="00A33E48" w:rsidRPr="00CD577D">
        <w:rPr>
          <w:rFonts w:ascii="Times New Roman" w:hAnsi="Times New Roman" w:cs="Times New Roman"/>
          <w:bCs/>
          <w:kern w:val="0"/>
          <w:sz w:val="24"/>
          <w:szCs w:val="24"/>
        </w:rPr>
        <w:t>的峰面积。</w:t>
      </w:r>
      <w:r w:rsidR="00982AE5" w:rsidRPr="00CD577D">
        <w:rPr>
          <w:rFonts w:ascii="Times New Roman" w:hAnsi="Times New Roman" w:cs="Times New Roman"/>
          <w:bCs/>
          <w:kern w:val="0"/>
          <w:sz w:val="24"/>
          <w:szCs w:val="24"/>
        </w:rPr>
        <w:t>不同流动相梯度下，</w:t>
      </w:r>
      <w:r w:rsidR="00982AE5" w:rsidRPr="00CD577D">
        <w:rPr>
          <w:rFonts w:ascii="Times New Roman" w:hAnsi="Times New Roman" w:cs="Times New Roman"/>
          <w:bCs/>
          <w:kern w:val="0"/>
          <w:sz w:val="24"/>
          <w:szCs w:val="24"/>
        </w:rPr>
        <w:t>SCCPs</w:t>
      </w:r>
      <w:r w:rsidR="00982AE5" w:rsidRPr="00CD577D">
        <w:rPr>
          <w:rFonts w:ascii="Times New Roman" w:hAnsi="Times New Roman" w:cs="Times New Roman"/>
          <w:bCs/>
          <w:kern w:val="0"/>
          <w:sz w:val="24"/>
          <w:szCs w:val="24"/>
        </w:rPr>
        <w:t>与</w:t>
      </w:r>
      <w:r w:rsidR="00982AE5" w:rsidRPr="00CD577D">
        <w:rPr>
          <w:rFonts w:ascii="Times New Roman" w:hAnsi="Times New Roman" w:cs="Times New Roman"/>
          <w:bCs/>
          <w:kern w:val="0"/>
          <w:sz w:val="24"/>
          <w:szCs w:val="24"/>
        </w:rPr>
        <w:t>MCCPs</w:t>
      </w:r>
      <w:r w:rsidR="00982AE5" w:rsidRPr="00CD577D">
        <w:rPr>
          <w:rFonts w:ascii="Times New Roman" w:hAnsi="Times New Roman" w:cs="Times New Roman"/>
          <w:bCs/>
          <w:kern w:val="0"/>
          <w:sz w:val="24"/>
          <w:szCs w:val="24"/>
        </w:rPr>
        <w:t>的分离效果不同，</w:t>
      </w:r>
      <w:r w:rsidR="00982AE5" w:rsidRPr="00CD577D">
        <w:rPr>
          <w:rFonts w:ascii="Times New Roman" w:hAnsi="Times New Roman" w:cs="Times New Roman"/>
          <w:bCs/>
          <w:kern w:val="0"/>
          <w:sz w:val="24"/>
          <w:szCs w:val="24"/>
        </w:rPr>
        <w:t>MCCPs</w:t>
      </w:r>
      <w:r w:rsidR="00982AE5" w:rsidRPr="00CD577D">
        <w:rPr>
          <w:rFonts w:ascii="Times New Roman" w:hAnsi="Times New Roman" w:cs="Times New Roman"/>
          <w:bCs/>
          <w:kern w:val="0"/>
          <w:sz w:val="24"/>
          <w:szCs w:val="24"/>
        </w:rPr>
        <w:t>对</w:t>
      </w:r>
      <w:r w:rsidR="00982AE5" w:rsidRPr="00CD577D">
        <w:rPr>
          <w:rFonts w:ascii="Times New Roman" w:hAnsi="Times New Roman" w:cs="Times New Roman"/>
          <w:bCs/>
          <w:kern w:val="0"/>
          <w:sz w:val="24"/>
          <w:szCs w:val="24"/>
        </w:rPr>
        <w:t>SCCPs</w:t>
      </w:r>
      <w:r w:rsidR="00982AE5" w:rsidRPr="00CD577D">
        <w:rPr>
          <w:rFonts w:ascii="Times New Roman" w:hAnsi="Times New Roman" w:cs="Times New Roman"/>
          <w:bCs/>
          <w:kern w:val="0"/>
          <w:sz w:val="24"/>
          <w:szCs w:val="24"/>
        </w:rPr>
        <w:t>具有不同的抑制作用。比较三种梯度下（表</w:t>
      </w:r>
      <w:r w:rsidR="00D8069F">
        <w:rPr>
          <w:rFonts w:ascii="Times New Roman" w:hAnsi="Times New Roman" w:cs="Times New Roman"/>
          <w:bCs/>
          <w:kern w:val="0"/>
          <w:sz w:val="24"/>
          <w:szCs w:val="24"/>
        </w:rPr>
        <w:t>2</w:t>
      </w:r>
      <w:r w:rsidR="00982AE5" w:rsidRPr="00CD577D">
        <w:rPr>
          <w:rFonts w:ascii="Times New Roman" w:hAnsi="Times New Roman" w:cs="Times New Roman"/>
          <w:bCs/>
          <w:kern w:val="0"/>
          <w:sz w:val="24"/>
          <w:szCs w:val="24"/>
        </w:rPr>
        <w:t>）</w:t>
      </w:r>
      <w:r w:rsidR="00982AE5" w:rsidRPr="00CD577D">
        <w:rPr>
          <w:rFonts w:ascii="Times New Roman" w:hAnsi="Times New Roman" w:cs="Times New Roman"/>
          <w:bCs/>
          <w:kern w:val="0"/>
          <w:sz w:val="24"/>
          <w:szCs w:val="24"/>
        </w:rPr>
        <w:t>SCCPs</w:t>
      </w:r>
      <w:r w:rsidR="00982AE5" w:rsidRPr="00CD577D">
        <w:rPr>
          <w:rFonts w:ascii="Times New Roman" w:hAnsi="Times New Roman" w:cs="Times New Roman"/>
          <w:bCs/>
          <w:kern w:val="0"/>
          <w:sz w:val="24"/>
          <w:szCs w:val="24"/>
        </w:rPr>
        <w:t>回收率结果发现，</w:t>
      </w:r>
      <w:r w:rsidR="00982AE5" w:rsidRPr="00CD577D">
        <w:rPr>
          <w:rFonts w:ascii="Times New Roman" w:hAnsi="Times New Roman" w:cs="Times New Roman"/>
          <w:bCs/>
          <w:kern w:val="0"/>
          <w:sz w:val="24"/>
          <w:szCs w:val="24"/>
        </w:rPr>
        <w:t>SCCPs</w:t>
      </w:r>
      <w:r w:rsidR="00982AE5" w:rsidRPr="00CD577D">
        <w:rPr>
          <w:rFonts w:ascii="Times New Roman" w:hAnsi="Times New Roman" w:cs="Times New Roman"/>
          <w:bCs/>
          <w:kern w:val="0"/>
          <w:sz w:val="24"/>
          <w:szCs w:val="24"/>
        </w:rPr>
        <w:t>提取离子色谱峰越宽（图</w:t>
      </w:r>
      <w:r w:rsidR="003B336C" w:rsidRPr="00CD577D">
        <w:rPr>
          <w:rFonts w:ascii="Times New Roman" w:hAnsi="Times New Roman" w:cs="Times New Roman"/>
          <w:bCs/>
          <w:kern w:val="0"/>
          <w:sz w:val="24"/>
          <w:szCs w:val="24"/>
        </w:rPr>
        <w:t>2</w:t>
      </w:r>
      <w:r w:rsidR="00982AE5" w:rsidRPr="00CD577D">
        <w:rPr>
          <w:rFonts w:ascii="Times New Roman" w:hAnsi="Times New Roman" w:cs="Times New Roman"/>
          <w:bCs/>
          <w:kern w:val="0"/>
          <w:sz w:val="24"/>
          <w:szCs w:val="24"/>
        </w:rPr>
        <w:t>），</w:t>
      </w:r>
      <w:r w:rsidR="00982AE5" w:rsidRPr="00CD577D">
        <w:rPr>
          <w:rFonts w:ascii="Times New Roman" w:hAnsi="Times New Roman" w:cs="Times New Roman"/>
          <w:bCs/>
          <w:kern w:val="0"/>
          <w:sz w:val="24"/>
          <w:szCs w:val="24"/>
        </w:rPr>
        <w:t>SCCPs</w:t>
      </w:r>
      <w:r w:rsidR="00982AE5" w:rsidRPr="00CD577D">
        <w:rPr>
          <w:rFonts w:ascii="Times New Roman" w:hAnsi="Times New Roman" w:cs="Times New Roman"/>
          <w:bCs/>
          <w:kern w:val="0"/>
          <w:sz w:val="24"/>
          <w:szCs w:val="24"/>
        </w:rPr>
        <w:t>的回收率越高。试验选择梯度</w:t>
      </w:r>
      <w:r w:rsidR="003B336C" w:rsidRPr="00CD577D">
        <w:rPr>
          <w:rFonts w:ascii="Times New Roman" w:hAnsi="Times New Roman" w:cs="Times New Roman"/>
          <w:bCs/>
          <w:kern w:val="0"/>
          <w:sz w:val="24"/>
          <w:szCs w:val="24"/>
        </w:rPr>
        <w:t>3</w:t>
      </w:r>
      <w:r w:rsidR="00982AE5" w:rsidRPr="00CD577D">
        <w:rPr>
          <w:rFonts w:ascii="Times New Roman" w:hAnsi="Times New Roman" w:cs="Times New Roman"/>
          <w:bCs/>
          <w:kern w:val="0"/>
          <w:sz w:val="24"/>
          <w:szCs w:val="24"/>
        </w:rPr>
        <w:t>为最终流动相梯度。</w:t>
      </w:r>
    </w:p>
    <w:p w:rsidR="00982AE5" w:rsidRPr="00C30D66" w:rsidRDefault="00982AE5" w:rsidP="006C3C96">
      <w:pPr>
        <w:ind w:firstLineChars="200" w:firstLine="420"/>
        <w:jc w:val="center"/>
        <w:rPr>
          <w:rFonts w:ascii="Times New Roman" w:hAnsi="Times New Roman" w:cs="Times New Roman"/>
          <w:bCs/>
          <w:kern w:val="0"/>
          <w:szCs w:val="21"/>
        </w:rPr>
      </w:pPr>
      <w:r w:rsidRPr="00C30D66">
        <w:rPr>
          <w:rFonts w:ascii="Times New Roman" w:hAnsi="Times New Roman" w:cs="Times New Roman"/>
          <w:bCs/>
          <w:kern w:val="0"/>
          <w:szCs w:val="21"/>
        </w:rPr>
        <w:t>表</w:t>
      </w:r>
      <w:r w:rsidR="00D8069F">
        <w:rPr>
          <w:rFonts w:ascii="Times New Roman" w:hAnsi="Times New Roman" w:cs="Times New Roman"/>
          <w:bCs/>
          <w:kern w:val="0"/>
          <w:szCs w:val="21"/>
        </w:rPr>
        <w:t>2</w:t>
      </w:r>
      <w:r w:rsidRPr="00C30D66">
        <w:rPr>
          <w:rFonts w:ascii="Times New Roman" w:hAnsi="Times New Roman" w:cs="Times New Roman"/>
          <w:bCs/>
          <w:kern w:val="0"/>
          <w:szCs w:val="21"/>
        </w:rPr>
        <w:t xml:space="preserve">  </w:t>
      </w:r>
      <w:r w:rsidRPr="00C30D66">
        <w:rPr>
          <w:rFonts w:ascii="Times New Roman" w:hAnsi="Times New Roman" w:cs="Times New Roman"/>
          <w:bCs/>
          <w:kern w:val="0"/>
          <w:szCs w:val="21"/>
        </w:rPr>
        <w:t>三种流动相梯度</w:t>
      </w:r>
    </w:p>
    <w:tbl>
      <w:tblPr>
        <w:tblStyle w:val="a7"/>
        <w:tblW w:w="0" w:type="auto"/>
        <w:tblLook w:val="04A0" w:firstRow="1" w:lastRow="0" w:firstColumn="1" w:lastColumn="0" w:noHBand="0" w:noVBand="1"/>
      </w:tblPr>
      <w:tblGrid>
        <w:gridCol w:w="1078"/>
        <w:gridCol w:w="1134"/>
        <w:gridCol w:w="1019"/>
        <w:gridCol w:w="1019"/>
        <w:gridCol w:w="1019"/>
        <w:gridCol w:w="1055"/>
        <w:gridCol w:w="986"/>
        <w:gridCol w:w="986"/>
      </w:tblGrid>
      <w:tr w:rsidR="00982AE5" w:rsidRPr="00C30D66" w:rsidTr="00AD47B0">
        <w:tc>
          <w:tcPr>
            <w:tcW w:w="1078" w:type="dxa"/>
            <w:vMerge w:val="restart"/>
            <w:vAlign w:val="center"/>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梯度</w:t>
            </w:r>
            <w:r w:rsidRPr="00C30D66">
              <w:rPr>
                <w:rFonts w:ascii="Times New Roman" w:hAnsi="Times New Roman" w:cs="Times New Roman"/>
                <w:bCs/>
                <w:kern w:val="0"/>
                <w:szCs w:val="21"/>
              </w:rPr>
              <w:t>1</w:t>
            </w:r>
          </w:p>
        </w:tc>
        <w:tc>
          <w:tcPr>
            <w:tcW w:w="1134"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t/min</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0</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8</w:t>
            </w:r>
          </w:p>
        </w:tc>
        <w:tc>
          <w:tcPr>
            <w:tcW w:w="1055"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11</w:t>
            </w:r>
          </w:p>
        </w:tc>
        <w:tc>
          <w:tcPr>
            <w:tcW w:w="986"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11.1</w:t>
            </w:r>
          </w:p>
        </w:tc>
        <w:tc>
          <w:tcPr>
            <w:tcW w:w="986"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13</w:t>
            </w:r>
          </w:p>
        </w:tc>
      </w:tr>
      <w:tr w:rsidR="00982AE5" w:rsidRPr="00C30D66" w:rsidTr="00AD47B0">
        <w:tc>
          <w:tcPr>
            <w:tcW w:w="1078" w:type="dxa"/>
            <w:vMerge/>
          </w:tcPr>
          <w:p w:rsidR="00982AE5" w:rsidRPr="00C30D66" w:rsidRDefault="00982AE5" w:rsidP="003A1E60">
            <w:pPr>
              <w:jc w:val="center"/>
              <w:rPr>
                <w:rFonts w:ascii="Times New Roman" w:hAnsi="Times New Roman" w:cs="Times New Roman"/>
                <w:bCs/>
                <w:kern w:val="0"/>
                <w:szCs w:val="21"/>
              </w:rPr>
            </w:pPr>
          </w:p>
        </w:tc>
        <w:tc>
          <w:tcPr>
            <w:tcW w:w="1134"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B/%</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40</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40</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100</w:t>
            </w:r>
          </w:p>
        </w:tc>
        <w:tc>
          <w:tcPr>
            <w:tcW w:w="1055"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100</w:t>
            </w:r>
          </w:p>
        </w:tc>
        <w:tc>
          <w:tcPr>
            <w:tcW w:w="986"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40</w:t>
            </w:r>
          </w:p>
        </w:tc>
        <w:tc>
          <w:tcPr>
            <w:tcW w:w="986"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40</w:t>
            </w:r>
          </w:p>
        </w:tc>
      </w:tr>
      <w:tr w:rsidR="00982AE5" w:rsidRPr="00C30D66" w:rsidTr="00AD47B0">
        <w:tc>
          <w:tcPr>
            <w:tcW w:w="1078" w:type="dxa"/>
            <w:vMerge w:val="restart"/>
            <w:vAlign w:val="center"/>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梯度</w:t>
            </w:r>
            <w:r w:rsidRPr="00C30D66">
              <w:rPr>
                <w:rFonts w:ascii="Times New Roman" w:hAnsi="Times New Roman" w:cs="Times New Roman"/>
                <w:bCs/>
                <w:kern w:val="0"/>
                <w:szCs w:val="21"/>
              </w:rPr>
              <w:t>2</w:t>
            </w:r>
          </w:p>
        </w:tc>
        <w:tc>
          <w:tcPr>
            <w:tcW w:w="1134"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t/min</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0</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8</w:t>
            </w:r>
          </w:p>
        </w:tc>
        <w:tc>
          <w:tcPr>
            <w:tcW w:w="1055"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11</w:t>
            </w:r>
          </w:p>
        </w:tc>
        <w:tc>
          <w:tcPr>
            <w:tcW w:w="986"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11.1</w:t>
            </w:r>
          </w:p>
        </w:tc>
        <w:tc>
          <w:tcPr>
            <w:tcW w:w="986"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13</w:t>
            </w:r>
          </w:p>
        </w:tc>
      </w:tr>
      <w:tr w:rsidR="00982AE5" w:rsidRPr="00C30D66" w:rsidTr="00AD47B0">
        <w:tc>
          <w:tcPr>
            <w:tcW w:w="1078" w:type="dxa"/>
            <w:vMerge/>
          </w:tcPr>
          <w:p w:rsidR="00982AE5" w:rsidRPr="00C30D66" w:rsidRDefault="00982AE5" w:rsidP="003A1E60">
            <w:pPr>
              <w:jc w:val="center"/>
              <w:rPr>
                <w:rFonts w:ascii="Times New Roman" w:hAnsi="Times New Roman" w:cs="Times New Roman"/>
                <w:bCs/>
                <w:kern w:val="0"/>
                <w:szCs w:val="21"/>
              </w:rPr>
            </w:pPr>
          </w:p>
        </w:tc>
        <w:tc>
          <w:tcPr>
            <w:tcW w:w="1134"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B/%</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70</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70</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100</w:t>
            </w:r>
          </w:p>
        </w:tc>
        <w:tc>
          <w:tcPr>
            <w:tcW w:w="1055"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100</w:t>
            </w:r>
          </w:p>
        </w:tc>
        <w:tc>
          <w:tcPr>
            <w:tcW w:w="986"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70</w:t>
            </w:r>
          </w:p>
        </w:tc>
        <w:tc>
          <w:tcPr>
            <w:tcW w:w="986"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70</w:t>
            </w:r>
          </w:p>
        </w:tc>
      </w:tr>
      <w:tr w:rsidR="00982AE5" w:rsidRPr="00C30D66" w:rsidTr="00AD47B0">
        <w:tc>
          <w:tcPr>
            <w:tcW w:w="1078" w:type="dxa"/>
            <w:vMerge w:val="restart"/>
            <w:vAlign w:val="center"/>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梯度</w:t>
            </w:r>
            <w:r w:rsidRPr="00C30D66">
              <w:rPr>
                <w:rFonts w:ascii="Times New Roman" w:hAnsi="Times New Roman" w:cs="Times New Roman"/>
                <w:bCs/>
                <w:kern w:val="0"/>
                <w:szCs w:val="21"/>
              </w:rPr>
              <w:t>3</w:t>
            </w:r>
          </w:p>
        </w:tc>
        <w:tc>
          <w:tcPr>
            <w:tcW w:w="1134"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t/min</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0</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8</w:t>
            </w:r>
          </w:p>
        </w:tc>
        <w:tc>
          <w:tcPr>
            <w:tcW w:w="1055"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11</w:t>
            </w:r>
          </w:p>
        </w:tc>
        <w:tc>
          <w:tcPr>
            <w:tcW w:w="986"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11.1</w:t>
            </w:r>
          </w:p>
        </w:tc>
        <w:tc>
          <w:tcPr>
            <w:tcW w:w="986"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13</w:t>
            </w:r>
          </w:p>
        </w:tc>
      </w:tr>
      <w:tr w:rsidR="00982AE5" w:rsidRPr="00C30D66" w:rsidTr="00AD47B0">
        <w:tc>
          <w:tcPr>
            <w:tcW w:w="1078" w:type="dxa"/>
            <w:vMerge/>
          </w:tcPr>
          <w:p w:rsidR="00982AE5" w:rsidRPr="00C30D66" w:rsidRDefault="00982AE5" w:rsidP="003A1E60">
            <w:pPr>
              <w:jc w:val="center"/>
              <w:rPr>
                <w:rFonts w:ascii="Times New Roman" w:hAnsi="Times New Roman" w:cs="Times New Roman"/>
                <w:bCs/>
                <w:kern w:val="0"/>
                <w:szCs w:val="21"/>
              </w:rPr>
            </w:pPr>
          </w:p>
        </w:tc>
        <w:tc>
          <w:tcPr>
            <w:tcW w:w="1134"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B/%</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80</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80</w:t>
            </w:r>
          </w:p>
        </w:tc>
        <w:tc>
          <w:tcPr>
            <w:tcW w:w="1019"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100</w:t>
            </w:r>
          </w:p>
        </w:tc>
        <w:tc>
          <w:tcPr>
            <w:tcW w:w="1055"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100</w:t>
            </w:r>
          </w:p>
        </w:tc>
        <w:tc>
          <w:tcPr>
            <w:tcW w:w="986"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80</w:t>
            </w:r>
          </w:p>
        </w:tc>
        <w:tc>
          <w:tcPr>
            <w:tcW w:w="986" w:type="dxa"/>
          </w:tcPr>
          <w:p w:rsidR="00982AE5" w:rsidRPr="00C30D66" w:rsidRDefault="00982AE5" w:rsidP="003A1E60">
            <w:pPr>
              <w:jc w:val="center"/>
              <w:rPr>
                <w:rFonts w:ascii="Times New Roman" w:hAnsi="Times New Roman" w:cs="Times New Roman"/>
                <w:bCs/>
                <w:kern w:val="0"/>
                <w:szCs w:val="21"/>
              </w:rPr>
            </w:pPr>
            <w:r w:rsidRPr="00C30D66">
              <w:rPr>
                <w:rFonts w:ascii="Times New Roman" w:hAnsi="Times New Roman" w:cs="Times New Roman"/>
                <w:bCs/>
                <w:kern w:val="0"/>
                <w:szCs w:val="21"/>
              </w:rPr>
              <w:t>80</w:t>
            </w:r>
          </w:p>
        </w:tc>
      </w:tr>
    </w:tbl>
    <w:p w:rsidR="00982AE5" w:rsidRDefault="00AE528E" w:rsidP="00DB2B7D">
      <w:pPr>
        <w:rPr>
          <w:rFonts w:ascii="Times New Roman" w:hAnsi="Times New Roman" w:cs="Times New Roman"/>
          <w:bCs/>
          <w:kern w:val="0"/>
          <w:szCs w:val="21"/>
        </w:rPr>
      </w:pPr>
      <w:r>
        <w:rPr>
          <w:rFonts w:ascii="Times New Roman" w:hAnsi="Times New Roman" w:cs="Times New Roman" w:hint="eastAsia"/>
          <w:bCs/>
          <w:kern w:val="0"/>
          <w:szCs w:val="21"/>
        </w:rPr>
        <w:t>注：</w:t>
      </w:r>
      <w:r w:rsidR="001C423A">
        <w:rPr>
          <w:rFonts w:ascii="Times New Roman" w:hAnsi="Times New Roman" w:cs="Times New Roman" w:hint="eastAsia"/>
          <w:bCs/>
          <w:kern w:val="0"/>
          <w:szCs w:val="21"/>
        </w:rPr>
        <w:t>梯度</w:t>
      </w:r>
      <w:r w:rsidR="001C423A">
        <w:rPr>
          <w:rFonts w:ascii="Times New Roman" w:hAnsi="Times New Roman" w:cs="Times New Roman" w:hint="eastAsia"/>
          <w:bCs/>
          <w:kern w:val="0"/>
          <w:szCs w:val="21"/>
        </w:rPr>
        <w:t>1</w:t>
      </w:r>
      <w:r w:rsidR="001C423A">
        <w:rPr>
          <w:rFonts w:ascii="Times New Roman" w:hAnsi="Times New Roman" w:cs="Times New Roman" w:hint="eastAsia"/>
          <w:bCs/>
          <w:kern w:val="0"/>
          <w:szCs w:val="21"/>
        </w:rPr>
        <w:t>，</w:t>
      </w:r>
      <w:r w:rsidR="001C423A">
        <w:rPr>
          <w:rFonts w:ascii="Times New Roman" w:hAnsi="Times New Roman" w:cs="Times New Roman" w:hint="eastAsia"/>
          <w:bCs/>
          <w:kern w:val="0"/>
          <w:szCs w:val="21"/>
        </w:rPr>
        <w:t>2</w:t>
      </w:r>
      <w:r w:rsidR="001C423A">
        <w:rPr>
          <w:rFonts w:ascii="Times New Roman" w:hAnsi="Times New Roman" w:cs="Times New Roman" w:hint="eastAsia"/>
          <w:bCs/>
          <w:kern w:val="0"/>
          <w:szCs w:val="21"/>
        </w:rPr>
        <w:t>的流速为</w:t>
      </w:r>
      <w:r w:rsidR="001C423A">
        <w:rPr>
          <w:rFonts w:ascii="Times New Roman" w:hAnsi="Times New Roman" w:cs="Times New Roman" w:hint="eastAsia"/>
          <w:bCs/>
          <w:kern w:val="0"/>
          <w:szCs w:val="21"/>
        </w:rPr>
        <w:t>0.25</w:t>
      </w:r>
      <w:r w:rsidR="001C423A">
        <w:rPr>
          <w:rFonts w:ascii="Times New Roman" w:hAnsi="Times New Roman" w:cs="Times New Roman"/>
          <w:bCs/>
          <w:kern w:val="0"/>
          <w:szCs w:val="21"/>
        </w:rPr>
        <w:t xml:space="preserve"> </w:t>
      </w:r>
      <w:r w:rsidR="001C423A">
        <w:rPr>
          <w:rFonts w:ascii="Times New Roman" w:hAnsi="Times New Roman" w:cs="Times New Roman" w:hint="eastAsia"/>
          <w:bCs/>
          <w:kern w:val="0"/>
          <w:szCs w:val="21"/>
        </w:rPr>
        <w:t>mL/min</w:t>
      </w:r>
      <w:r w:rsidR="001C423A">
        <w:rPr>
          <w:rFonts w:ascii="Times New Roman" w:hAnsi="Times New Roman" w:cs="Times New Roman" w:hint="eastAsia"/>
          <w:bCs/>
          <w:kern w:val="0"/>
          <w:szCs w:val="21"/>
        </w:rPr>
        <w:t>；梯度</w:t>
      </w:r>
      <w:r w:rsidR="001C423A">
        <w:rPr>
          <w:rFonts w:ascii="Times New Roman" w:hAnsi="Times New Roman" w:cs="Times New Roman" w:hint="eastAsia"/>
          <w:bCs/>
          <w:kern w:val="0"/>
          <w:szCs w:val="21"/>
        </w:rPr>
        <w:t>3</w:t>
      </w:r>
      <w:r>
        <w:rPr>
          <w:rFonts w:ascii="Times New Roman" w:hAnsi="Times New Roman" w:cs="Times New Roman" w:hint="eastAsia"/>
          <w:bCs/>
          <w:kern w:val="0"/>
          <w:szCs w:val="21"/>
        </w:rPr>
        <w:t>流速为</w:t>
      </w:r>
      <w:r>
        <w:rPr>
          <w:rFonts w:ascii="Times New Roman" w:hAnsi="Times New Roman" w:cs="Times New Roman" w:hint="eastAsia"/>
          <w:bCs/>
          <w:kern w:val="0"/>
          <w:szCs w:val="21"/>
        </w:rPr>
        <w:t>0.2</w:t>
      </w:r>
      <w:r w:rsidR="00E21B15">
        <w:rPr>
          <w:rFonts w:ascii="Times New Roman" w:hAnsi="Times New Roman" w:cs="Times New Roman"/>
          <w:bCs/>
          <w:kern w:val="0"/>
          <w:szCs w:val="21"/>
        </w:rPr>
        <w:t xml:space="preserve"> </w:t>
      </w:r>
      <w:r>
        <w:rPr>
          <w:rFonts w:ascii="Times New Roman" w:hAnsi="Times New Roman" w:cs="Times New Roman" w:hint="eastAsia"/>
          <w:bCs/>
          <w:kern w:val="0"/>
          <w:szCs w:val="21"/>
        </w:rPr>
        <w:t>mL/min</w:t>
      </w:r>
      <w:r w:rsidR="001C423A">
        <w:rPr>
          <w:rFonts w:ascii="Times New Roman" w:hAnsi="Times New Roman" w:cs="Times New Roman"/>
          <w:bCs/>
          <w:kern w:val="0"/>
          <w:szCs w:val="21"/>
        </w:rPr>
        <w:t>。</w:t>
      </w:r>
    </w:p>
    <w:p w:rsidR="00974153" w:rsidRPr="00C30D66" w:rsidRDefault="00974153" w:rsidP="00DB2B7D">
      <w:pPr>
        <w:rPr>
          <w:rFonts w:ascii="Times New Roman" w:hAnsi="Times New Roman" w:cs="Times New Roman"/>
          <w:bCs/>
          <w:kern w:val="0"/>
          <w:szCs w:val="21"/>
        </w:rPr>
      </w:pPr>
    </w:p>
    <w:p w:rsidR="001D10BA" w:rsidRPr="00C30D66" w:rsidRDefault="001D10BA" w:rsidP="00DB2B7D">
      <w:pPr>
        <w:ind w:firstLineChars="200" w:firstLine="420"/>
        <w:rPr>
          <w:rFonts w:ascii="Times New Roman" w:hAnsi="Times New Roman" w:cs="Times New Roman"/>
          <w:bCs/>
          <w:kern w:val="0"/>
          <w:szCs w:val="21"/>
        </w:rPr>
      </w:pPr>
      <w:r w:rsidRPr="00C30D66">
        <w:rPr>
          <w:rFonts w:ascii="Times New Roman" w:hAnsi="Times New Roman" w:cs="Times New Roman"/>
          <w:bCs/>
          <w:noProof/>
          <w:kern w:val="0"/>
          <w:szCs w:val="21"/>
        </w:rPr>
        <w:drawing>
          <wp:inline distT="0" distB="0" distL="0" distR="0" wp14:anchorId="753EE501" wp14:editId="08E443CA">
            <wp:extent cx="4867275" cy="17228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880814" cy="1727617"/>
                    </a:xfrm>
                    <a:prstGeom prst="rect">
                      <a:avLst/>
                    </a:prstGeom>
                  </pic:spPr>
                </pic:pic>
              </a:graphicData>
            </a:graphic>
          </wp:inline>
        </w:drawing>
      </w:r>
    </w:p>
    <w:p w:rsidR="001D10BA" w:rsidRPr="00C30D66" w:rsidRDefault="001D10BA" w:rsidP="006C3C96">
      <w:pPr>
        <w:ind w:firstLineChars="200" w:firstLine="420"/>
        <w:jc w:val="center"/>
        <w:rPr>
          <w:rFonts w:ascii="Times New Roman" w:hAnsi="Times New Roman" w:cs="Times New Roman"/>
          <w:bCs/>
          <w:kern w:val="0"/>
          <w:szCs w:val="21"/>
        </w:rPr>
      </w:pPr>
      <w:r w:rsidRPr="00C30D66">
        <w:rPr>
          <w:rFonts w:ascii="Times New Roman" w:hAnsi="Times New Roman" w:cs="Times New Roman"/>
          <w:bCs/>
          <w:kern w:val="0"/>
          <w:szCs w:val="21"/>
        </w:rPr>
        <w:t>图</w:t>
      </w:r>
      <w:r w:rsidR="003B336C" w:rsidRPr="00C30D66">
        <w:rPr>
          <w:rFonts w:ascii="Times New Roman" w:hAnsi="Times New Roman" w:cs="Times New Roman"/>
          <w:bCs/>
          <w:kern w:val="0"/>
          <w:szCs w:val="21"/>
        </w:rPr>
        <w:t>2</w:t>
      </w:r>
      <w:r w:rsidRPr="00C30D66">
        <w:rPr>
          <w:rFonts w:ascii="Times New Roman" w:hAnsi="Times New Roman" w:cs="Times New Roman"/>
          <w:bCs/>
          <w:kern w:val="0"/>
          <w:szCs w:val="21"/>
        </w:rPr>
        <w:t xml:space="preserve">  </w:t>
      </w:r>
      <w:r w:rsidRPr="00C30D66">
        <w:rPr>
          <w:rFonts w:ascii="Times New Roman" w:hAnsi="Times New Roman" w:cs="Times New Roman"/>
          <w:bCs/>
          <w:kern w:val="0"/>
          <w:szCs w:val="21"/>
        </w:rPr>
        <w:t>不同流动相梯度下</w:t>
      </w:r>
      <w:r w:rsidRPr="00C30D66">
        <w:rPr>
          <w:rFonts w:ascii="Times New Roman" w:hAnsi="Times New Roman" w:cs="Times New Roman"/>
          <w:bCs/>
          <w:kern w:val="0"/>
          <w:szCs w:val="21"/>
        </w:rPr>
        <w:t>MCCPs</w:t>
      </w:r>
      <w:r w:rsidRPr="00C30D66">
        <w:rPr>
          <w:rFonts w:ascii="Times New Roman" w:hAnsi="Times New Roman" w:cs="Times New Roman"/>
          <w:bCs/>
          <w:kern w:val="0"/>
          <w:szCs w:val="21"/>
        </w:rPr>
        <w:t>对</w:t>
      </w:r>
      <w:r w:rsidRPr="00C30D66">
        <w:rPr>
          <w:rFonts w:ascii="Times New Roman" w:hAnsi="Times New Roman" w:cs="Times New Roman"/>
          <w:bCs/>
          <w:kern w:val="0"/>
          <w:szCs w:val="21"/>
        </w:rPr>
        <w:t>SCCPs</w:t>
      </w:r>
      <w:r w:rsidRPr="00C30D66">
        <w:rPr>
          <w:rFonts w:ascii="Times New Roman" w:hAnsi="Times New Roman" w:cs="Times New Roman"/>
          <w:bCs/>
          <w:kern w:val="0"/>
          <w:szCs w:val="21"/>
        </w:rPr>
        <w:t>电离的抑制作用（</w:t>
      </w:r>
      <w:r w:rsidRPr="00C30D66">
        <w:rPr>
          <w:rFonts w:ascii="Times New Roman" w:hAnsi="Times New Roman" w:cs="Times New Roman"/>
          <w:bCs/>
          <w:kern w:val="0"/>
          <w:szCs w:val="21"/>
        </w:rPr>
        <w:t>A</w:t>
      </w:r>
      <w:r w:rsidRPr="00C30D66">
        <w:rPr>
          <w:rFonts w:ascii="Times New Roman" w:hAnsi="Times New Roman" w:cs="Times New Roman"/>
          <w:bCs/>
          <w:kern w:val="0"/>
          <w:szCs w:val="21"/>
        </w:rPr>
        <w:t>：梯度</w:t>
      </w:r>
      <w:r w:rsidRPr="00C30D66">
        <w:rPr>
          <w:rFonts w:ascii="Times New Roman" w:hAnsi="Times New Roman" w:cs="Times New Roman"/>
          <w:bCs/>
          <w:kern w:val="0"/>
          <w:szCs w:val="21"/>
        </w:rPr>
        <w:t>1</w:t>
      </w:r>
      <w:r w:rsidRPr="00C30D66">
        <w:rPr>
          <w:rFonts w:ascii="Times New Roman" w:hAnsi="Times New Roman" w:cs="Times New Roman"/>
          <w:bCs/>
          <w:kern w:val="0"/>
          <w:szCs w:val="21"/>
        </w:rPr>
        <w:t>；</w:t>
      </w:r>
      <w:r w:rsidRPr="00C30D66">
        <w:rPr>
          <w:rFonts w:ascii="Times New Roman" w:hAnsi="Times New Roman" w:cs="Times New Roman"/>
          <w:bCs/>
          <w:kern w:val="0"/>
          <w:szCs w:val="21"/>
        </w:rPr>
        <w:t>B</w:t>
      </w:r>
      <w:r w:rsidRPr="00C30D66">
        <w:rPr>
          <w:rFonts w:ascii="Times New Roman" w:hAnsi="Times New Roman" w:cs="Times New Roman"/>
          <w:bCs/>
          <w:kern w:val="0"/>
          <w:szCs w:val="21"/>
        </w:rPr>
        <w:t>：梯度</w:t>
      </w:r>
      <w:r w:rsidRPr="00C30D66">
        <w:rPr>
          <w:rFonts w:ascii="Times New Roman" w:hAnsi="Times New Roman" w:cs="Times New Roman"/>
          <w:bCs/>
          <w:kern w:val="0"/>
          <w:szCs w:val="21"/>
        </w:rPr>
        <w:t>2</w:t>
      </w:r>
      <w:r w:rsidRPr="00C30D66">
        <w:rPr>
          <w:rFonts w:ascii="Times New Roman" w:hAnsi="Times New Roman" w:cs="Times New Roman"/>
          <w:bCs/>
          <w:kern w:val="0"/>
          <w:szCs w:val="21"/>
        </w:rPr>
        <w:t>；</w:t>
      </w:r>
      <w:r w:rsidRPr="00C30D66">
        <w:rPr>
          <w:rFonts w:ascii="Times New Roman" w:hAnsi="Times New Roman" w:cs="Times New Roman"/>
          <w:bCs/>
          <w:kern w:val="0"/>
          <w:szCs w:val="21"/>
        </w:rPr>
        <w:t>C</w:t>
      </w:r>
      <w:r w:rsidRPr="00C30D66">
        <w:rPr>
          <w:rFonts w:ascii="Times New Roman" w:hAnsi="Times New Roman" w:cs="Times New Roman"/>
          <w:bCs/>
          <w:kern w:val="0"/>
          <w:szCs w:val="21"/>
        </w:rPr>
        <w:t>：梯度</w:t>
      </w:r>
      <w:r w:rsidRPr="00C30D66">
        <w:rPr>
          <w:rFonts w:ascii="Times New Roman" w:hAnsi="Times New Roman" w:cs="Times New Roman"/>
          <w:bCs/>
          <w:kern w:val="0"/>
          <w:szCs w:val="21"/>
        </w:rPr>
        <w:t>3</w:t>
      </w:r>
      <w:r w:rsidRPr="00C30D66">
        <w:rPr>
          <w:rFonts w:ascii="Times New Roman" w:hAnsi="Times New Roman" w:cs="Times New Roman"/>
          <w:bCs/>
          <w:kern w:val="0"/>
          <w:szCs w:val="21"/>
        </w:rPr>
        <w:t>）</w:t>
      </w:r>
    </w:p>
    <w:p w:rsidR="00254BE4" w:rsidRPr="00F772A8" w:rsidRDefault="00F4601D" w:rsidP="003A1E60">
      <w:pPr>
        <w:spacing w:line="360" w:lineRule="auto"/>
        <w:rPr>
          <w:rFonts w:ascii="Times New Roman" w:hAnsi="Times New Roman" w:cs="Times New Roman"/>
          <w:b/>
          <w:bCs/>
          <w:kern w:val="0"/>
          <w:sz w:val="24"/>
          <w:szCs w:val="24"/>
        </w:rPr>
      </w:pPr>
      <w:r w:rsidRPr="00F772A8">
        <w:rPr>
          <w:rFonts w:ascii="Times New Roman" w:hAnsi="Times New Roman" w:cs="Times New Roman"/>
          <w:b/>
          <w:bCs/>
          <w:kern w:val="0"/>
          <w:sz w:val="24"/>
          <w:szCs w:val="24"/>
        </w:rPr>
        <w:lastRenderedPageBreak/>
        <w:t>4</w:t>
      </w:r>
      <w:r w:rsidR="002C2C21" w:rsidRPr="00F772A8">
        <w:rPr>
          <w:rFonts w:ascii="Times New Roman" w:hAnsi="Times New Roman" w:cs="Times New Roman"/>
          <w:b/>
          <w:bCs/>
          <w:kern w:val="0"/>
          <w:sz w:val="24"/>
          <w:szCs w:val="24"/>
        </w:rPr>
        <w:t>.</w:t>
      </w:r>
      <w:r w:rsidR="0068179F">
        <w:rPr>
          <w:rFonts w:ascii="Times New Roman" w:hAnsi="Times New Roman" w:cs="Times New Roman"/>
          <w:b/>
          <w:bCs/>
          <w:kern w:val="0"/>
          <w:sz w:val="24"/>
          <w:szCs w:val="24"/>
        </w:rPr>
        <w:t>2</w:t>
      </w:r>
      <w:r w:rsidR="002C2C21" w:rsidRPr="00F772A8">
        <w:rPr>
          <w:rFonts w:ascii="Times New Roman" w:hAnsi="Times New Roman" w:cs="Times New Roman"/>
          <w:b/>
          <w:bCs/>
          <w:kern w:val="0"/>
          <w:sz w:val="24"/>
          <w:szCs w:val="24"/>
        </w:rPr>
        <w:t>.</w:t>
      </w:r>
      <w:r w:rsidR="00D8069F" w:rsidRPr="00F772A8">
        <w:rPr>
          <w:rFonts w:ascii="Times New Roman" w:hAnsi="Times New Roman" w:cs="Times New Roman"/>
          <w:b/>
          <w:bCs/>
          <w:kern w:val="0"/>
          <w:sz w:val="24"/>
          <w:szCs w:val="24"/>
        </w:rPr>
        <w:t>4</w:t>
      </w:r>
      <w:r w:rsidR="002C2C21" w:rsidRPr="00F772A8">
        <w:rPr>
          <w:rFonts w:ascii="Times New Roman" w:hAnsi="Times New Roman" w:cs="Times New Roman"/>
          <w:b/>
          <w:bCs/>
          <w:kern w:val="0"/>
          <w:sz w:val="24"/>
          <w:szCs w:val="24"/>
        </w:rPr>
        <w:t xml:space="preserve"> </w:t>
      </w:r>
      <w:r w:rsidR="00254BE4" w:rsidRPr="00F772A8">
        <w:rPr>
          <w:rFonts w:ascii="Times New Roman" w:hAnsi="Times New Roman" w:cs="Times New Roman"/>
          <w:b/>
          <w:bCs/>
          <w:kern w:val="0"/>
          <w:sz w:val="24"/>
          <w:szCs w:val="24"/>
        </w:rPr>
        <w:t>质谱条件的</w:t>
      </w:r>
      <w:r w:rsidR="00D8069F" w:rsidRPr="00F772A8">
        <w:rPr>
          <w:rFonts w:ascii="Times New Roman" w:hAnsi="Times New Roman" w:cs="Times New Roman" w:hint="eastAsia"/>
          <w:b/>
          <w:bCs/>
          <w:kern w:val="0"/>
          <w:sz w:val="24"/>
          <w:szCs w:val="24"/>
        </w:rPr>
        <w:t>优化</w:t>
      </w:r>
    </w:p>
    <w:p w:rsidR="00254BE4" w:rsidRPr="003A1E60" w:rsidRDefault="00254BE4" w:rsidP="003A1E60">
      <w:pPr>
        <w:spacing w:line="360" w:lineRule="auto"/>
        <w:ind w:firstLineChars="200" w:firstLine="480"/>
        <w:rPr>
          <w:rFonts w:ascii="Times New Roman" w:hAnsi="Times New Roman" w:cs="Times New Roman"/>
          <w:bCs/>
          <w:kern w:val="0"/>
          <w:sz w:val="24"/>
          <w:szCs w:val="24"/>
        </w:rPr>
      </w:pPr>
      <w:r w:rsidRPr="003A1E60">
        <w:rPr>
          <w:rFonts w:ascii="Times New Roman" w:hAnsi="Times New Roman" w:cs="Times New Roman"/>
          <w:bCs/>
          <w:kern w:val="0"/>
          <w:sz w:val="24"/>
          <w:szCs w:val="24"/>
        </w:rPr>
        <w:t>对</w:t>
      </w:r>
      <w:r w:rsidRPr="003A1E60">
        <w:rPr>
          <w:rFonts w:ascii="Times New Roman" w:hAnsi="Times New Roman" w:cs="Times New Roman"/>
          <w:bCs/>
          <w:kern w:val="0"/>
          <w:sz w:val="24"/>
          <w:szCs w:val="24"/>
        </w:rPr>
        <w:t>1, 2, 5, 6, 9, 10-</w:t>
      </w:r>
      <w:r w:rsidRPr="003A1E60">
        <w:rPr>
          <w:rFonts w:ascii="Times New Roman" w:hAnsi="Times New Roman" w:cs="Times New Roman"/>
          <w:bCs/>
          <w:kern w:val="0"/>
          <w:sz w:val="24"/>
          <w:szCs w:val="24"/>
        </w:rPr>
        <w:t>六氯</w:t>
      </w:r>
      <w:proofErr w:type="gramStart"/>
      <w:r w:rsidRPr="003A1E60">
        <w:rPr>
          <w:rFonts w:ascii="Times New Roman" w:hAnsi="Times New Roman" w:cs="Times New Roman"/>
          <w:bCs/>
          <w:kern w:val="0"/>
          <w:sz w:val="24"/>
          <w:szCs w:val="24"/>
        </w:rPr>
        <w:t>癸烷进行</w:t>
      </w:r>
      <w:proofErr w:type="gramEnd"/>
      <w:r w:rsidRPr="003A1E60">
        <w:rPr>
          <w:rFonts w:ascii="Times New Roman" w:hAnsi="Times New Roman" w:cs="Times New Roman"/>
          <w:bCs/>
          <w:kern w:val="0"/>
          <w:sz w:val="24"/>
          <w:szCs w:val="24"/>
        </w:rPr>
        <w:t>HPLC-Q-TOF/MS</w:t>
      </w:r>
      <w:r w:rsidRPr="003A1E60">
        <w:rPr>
          <w:rFonts w:ascii="Times New Roman" w:hAnsi="Times New Roman" w:cs="Times New Roman"/>
          <w:bCs/>
          <w:kern w:val="0"/>
          <w:sz w:val="24"/>
          <w:szCs w:val="24"/>
        </w:rPr>
        <w:t>分析发现，</w:t>
      </w:r>
      <w:r w:rsidRPr="003A1E60">
        <w:rPr>
          <w:rFonts w:ascii="Times New Roman" w:hAnsi="Times New Roman" w:cs="Times New Roman"/>
          <w:bCs/>
          <w:kern w:val="0"/>
          <w:sz w:val="24"/>
          <w:szCs w:val="24"/>
        </w:rPr>
        <w:t>SCCPs</w:t>
      </w:r>
      <w:r w:rsidRPr="003A1E60">
        <w:rPr>
          <w:rFonts w:ascii="Times New Roman" w:hAnsi="Times New Roman" w:cs="Times New Roman"/>
          <w:bCs/>
          <w:kern w:val="0"/>
          <w:sz w:val="24"/>
          <w:szCs w:val="24"/>
        </w:rPr>
        <w:t>可形成</w:t>
      </w:r>
      <w:r w:rsidRPr="003A1E60">
        <w:rPr>
          <w:rFonts w:ascii="Times New Roman" w:hAnsi="Times New Roman" w:cs="Times New Roman"/>
          <w:bCs/>
          <w:kern w:val="0"/>
          <w:sz w:val="24"/>
          <w:szCs w:val="24"/>
        </w:rPr>
        <w:t>[M-H]</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w:t>
      </w:r>
      <w:r w:rsidRPr="003A1E60">
        <w:rPr>
          <w:rFonts w:ascii="Times New Roman" w:hAnsi="Times New Roman" w:cs="Times New Roman"/>
          <w:bCs/>
          <w:kern w:val="0"/>
          <w:sz w:val="24"/>
          <w:szCs w:val="24"/>
        </w:rPr>
        <w:t>[</w:t>
      </w:r>
      <w:proofErr w:type="spellStart"/>
      <w:r w:rsidRPr="003A1E60">
        <w:rPr>
          <w:rFonts w:ascii="Times New Roman" w:hAnsi="Times New Roman" w:cs="Times New Roman"/>
          <w:bCs/>
          <w:kern w:val="0"/>
          <w:sz w:val="24"/>
          <w:szCs w:val="24"/>
        </w:rPr>
        <w:t>M+Cl</w:t>
      </w:r>
      <w:proofErr w:type="spellEnd"/>
      <w:r w:rsidRPr="003A1E60">
        <w:rPr>
          <w:rFonts w:ascii="Times New Roman" w:hAnsi="Times New Roman" w:cs="Times New Roman"/>
          <w:bCs/>
          <w:kern w:val="0"/>
          <w:sz w:val="24"/>
          <w:szCs w:val="24"/>
        </w:rPr>
        <w:t>]</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w:t>
      </w:r>
      <w:r w:rsidRPr="003A1E60">
        <w:rPr>
          <w:rFonts w:ascii="Times New Roman" w:hAnsi="Times New Roman" w:cs="Times New Roman"/>
          <w:bCs/>
          <w:kern w:val="0"/>
          <w:sz w:val="24"/>
          <w:szCs w:val="24"/>
        </w:rPr>
        <w:t>[M+HCOO]</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w:t>
      </w:r>
      <w:r w:rsidRPr="003A1E60">
        <w:rPr>
          <w:rFonts w:ascii="Times New Roman" w:hAnsi="Times New Roman" w:cs="Times New Roman"/>
          <w:bCs/>
          <w:kern w:val="0"/>
          <w:sz w:val="24"/>
          <w:szCs w:val="24"/>
        </w:rPr>
        <w:t>[M+CH</w:t>
      </w:r>
      <w:r w:rsidRPr="003A1E60">
        <w:rPr>
          <w:rFonts w:ascii="Times New Roman" w:hAnsi="Times New Roman" w:cs="Times New Roman"/>
          <w:bCs/>
          <w:kern w:val="0"/>
          <w:sz w:val="24"/>
          <w:szCs w:val="24"/>
          <w:vertAlign w:val="subscript"/>
        </w:rPr>
        <w:t>3</w:t>
      </w:r>
      <w:r w:rsidRPr="003A1E60">
        <w:rPr>
          <w:rFonts w:ascii="Times New Roman" w:hAnsi="Times New Roman" w:cs="Times New Roman"/>
          <w:bCs/>
          <w:kern w:val="0"/>
          <w:sz w:val="24"/>
          <w:szCs w:val="24"/>
        </w:rPr>
        <w:t>COO]</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四种离子（图</w:t>
      </w:r>
      <w:r w:rsidR="001E2F91" w:rsidRPr="003A1E60">
        <w:rPr>
          <w:rFonts w:ascii="Times New Roman" w:hAnsi="Times New Roman" w:cs="Times New Roman"/>
          <w:bCs/>
          <w:kern w:val="0"/>
          <w:sz w:val="24"/>
          <w:szCs w:val="24"/>
        </w:rPr>
        <w:t>3</w:t>
      </w:r>
      <w:r w:rsidRPr="003A1E60">
        <w:rPr>
          <w:rFonts w:ascii="Times New Roman" w:hAnsi="Times New Roman" w:cs="Times New Roman"/>
          <w:bCs/>
          <w:kern w:val="0"/>
          <w:sz w:val="24"/>
          <w:szCs w:val="24"/>
        </w:rPr>
        <w:t>），其中</w:t>
      </w:r>
      <w:r w:rsidRPr="003A1E60">
        <w:rPr>
          <w:rFonts w:ascii="Times New Roman" w:hAnsi="Times New Roman" w:cs="Times New Roman"/>
          <w:bCs/>
          <w:kern w:val="0"/>
          <w:sz w:val="24"/>
          <w:szCs w:val="24"/>
        </w:rPr>
        <w:t>[</w:t>
      </w:r>
      <w:proofErr w:type="spellStart"/>
      <w:r w:rsidRPr="003A1E60">
        <w:rPr>
          <w:rFonts w:ascii="Times New Roman" w:hAnsi="Times New Roman" w:cs="Times New Roman"/>
          <w:bCs/>
          <w:kern w:val="0"/>
          <w:sz w:val="24"/>
          <w:szCs w:val="24"/>
        </w:rPr>
        <w:t>M+Cl</w:t>
      </w:r>
      <w:proofErr w:type="spellEnd"/>
      <w:r w:rsidRPr="003A1E60">
        <w:rPr>
          <w:rFonts w:ascii="Times New Roman" w:hAnsi="Times New Roman" w:cs="Times New Roman"/>
          <w:bCs/>
          <w:kern w:val="0"/>
          <w:sz w:val="24"/>
          <w:szCs w:val="24"/>
        </w:rPr>
        <w:t>]</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响应值太低，而</w:t>
      </w:r>
      <w:r w:rsidRPr="003A1E60">
        <w:rPr>
          <w:rFonts w:ascii="Times New Roman" w:hAnsi="Times New Roman" w:cs="Times New Roman"/>
          <w:bCs/>
          <w:kern w:val="0"/>
          <w:sz w:val="24"/>
          <w:szCs w:val="24"/>
        </w:rPr>
        <w:t>[C</w:t>
      </w:r>
      <w:r w:rsidRPr="003A1E60">
        <w:rPr>
          <w:rFonts w:ascii="Times New Roman" w:hAnsi="Times New Roman" w:cs="Times New Roman"/>
          <w:bCs/>
          <w:kern w:val="0"/>
          <w:sz w:val="24"/>
          <w:szCs w:val="24"/>
          <w:vertAlign w:val="subscript"/>
        </w:rPr>
        <w:t>n</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bscript"/>
        </w:rPr>
        <w:t>2n+2-m</w:t>
      </w:r>
      <w:r w:rsidRPr="003A1E60">
        <w:rPr>
          <w:rFonts w:ascii="Times New Roman" w:hAnsi="Times New Roman" w:cs="Times New Roman"/>
          <w:bCs/>
          <w:kern w:val="0"/>
          <w:sz w:val="24"/>
          <w:szCs w:val="24"/>
        </w:rPr>
        <w:t>Cl</w:t>
      </w:r>
      <w:r w:rsidRPr="003A1E60">
        <w:rPr>
          <w:rFonts w:ascii="Times New Roman" w:hAnsi="Times New Roman" w:cs="Times New Roman"/>
          <w:bCs/>
          <w:kern w:val="0"/>
          <w:sz w:val="24"/>
          <w:szCs w:val="24"/>
          <w:vertAlign w:val="subscript"/>
        </w:rPr>
        <w:t>m</w:t>
      </w:r>
      <w:r w:rsidRPr="003A1E60">
        <w:rPr>
          <w:rFonts w:ascii="Times New Roman" w:hAnsi="Times New Roman" w:cs="Times New Roman"/>
          <w:bCs/>
          <w:kern w:val="0"/>
          <w:sz w:val="24"/>
          <w:szCs w:val="24"/>
        </w:rPr>
        <w:t>+CH</w:t>
      </w:r>
      <w:r w:rsidRPr="003A1E60">
        <w:rPr>
          <w:rFonts w:ascii="Times New Roman" w:hAnsi="Times New Roman" w:cs="Times New Roman"/>
          <w:bCs/>
          <w:kern w:val="0"/>
          <w:sz w:val="24"/>
          <w:szCs w:val="24"/>
          <w:vertAlign w:val="subscript"/>
        </w:rPr>
        <w:t>3</w:t>
      </w:r>
      <w:r w:rsidRPr="003A1E60">
        <w:rPr>
          <w:rFonts w:ascii="Times New Roman" w:hAnsi="Times New Roman" w:cs="Times New Roman"/>
          <w:bCs/>
          <w:kern w:val="0"/>
          <w:sz w:val="24"/>
          <w:szCs w:val="24"/>
        </w:rPr>
        <w:t>COO]</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与</w:t>
      </w:r>
      <w:r w:rsidRPr="003A1E60">
        <w:rPr>
          <w:rFonts w:ascii="Times New Roman" w:hAnsi="Times New Roman" w:cs="Times New Roman"/>
          <w:bCs/>
          <w:kern w:val="0"/>
          <w:sz w:val="24"/>
          <w:szCs w:val="24"/>
        </w:rPr>
        <w:t>[C</w:t>
      </w:r>
      <w:r w:rsidRPr="003A1E60">
        <w:rPr>
          <w:rFonts w:ascii="Times New Roman" w:hAnsi="Times New Roman" w:cs="Times New Roman"/>
          <w:bCs/>
          <w:kern w:val="0"/>
          <w:sz w:val="24"/>
          <w:szCs w:val="24"/>
          <w:vertAlign w:val="subscript"/>
        </w:rPr>
        <w:t>n+1</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bscript"/>
        </w:rPr>
        <w:t>2n+4-m</w:t>
      </w:r>
      <w:r w:rsidRPr="003A1E60">
        <w:rPr>
          <w:rFonts w:ascii="Times New Roman" w:hAnsi="Times New Roman" w:cs="Times New Roman"/>
          <w:bCs/>
          <w:kern w:val="0"/>
          <w:sz w:val="24"/>
          <w:szCs w:val="24"/>
        </w:rPr>
        <w:t>Cl</w:t>
      </w:r>
      <w:r w:rsidRPr="003A1E60">
        <w:rPr>
          <w:rFonts w:ascii="Times New Roman" w:hAnsi="Times New Roman" w:cs="Times New Roman"/>
          <w:bCs/>
          <w:kern w:val="0"/>
          <w:sz w:val="24"/>
          <w:szCs w:val="24"/>
          <w:vertAlign w:val="subscript"/>
        </w:rPr>
        <w:t>m</w:t>
      </w:r>
      <w:r w:rsidRPr="003A1E60">
        <w:rPr>
          <w:rFonts w:ascii="Times New Roman" w:hAnsi="Times New Roman" w:cs="Times New Roman"/>
          <w:bCs/>
          <w:kern w:val="0"/>
          <w:sz w:val="24"/>
          <w:szCs w:val="24"/>
        </w:rPr>
        <w:t>+HCOO]</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（如：</w:t>
      </w:r>
      <w:r w:rsidRPr="003A1E60">
        <w:rPr>
          <w:rFonts w:ascii="Times New Roman" w:hAnsi="Times New Roman" w:cs="Times New Roman"/>
          <w:bCs/>
          <w:kern w:val="0"/>
          <w:sz w:val="24"/>
          <w:szCs w:val="24"/>
        </w:rPr>
        <w:t>[C</w:t>
      </w:r>
      <w:r w:rsidRPr="003A1E60">
        <w:rPr>
          <w:rFonts w:ascii="Times New Roman" w:hAnsi="Times New Roman" w:cs="Times New Roman"/>
          <w:bCs/>
          <w:kern w:val="0"/>
          <w:sz w:val="24"/>
          <w:szCs w:val="24"/>
          <w:vertAlign w:val="subscript"/>
        </w:rPr>
        <w:t>10</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bscript"/>
        </w:rPr>
        <w:t>16</w:t>
      </w:r>
      <w:r w:rsidRPr="003A1E60">
        <w:rPr>
          <w:rFonts w:ascii="Times New Roman" w:hAnsi="Times New Roman" w:cs="Times New Roman"/>
          <w:bCs/>
          <w:kern w:val="0"/>
          <w:sz w:val="24"/>
          <w:szCs w:val="24"/>
        </w:rPr>
        <w:t>Cl</w:t>
      </w:r>
      <w:r w:rsidRPr="003A1E60">
        <w:rPr>
          <w:rFonts w:ascii="Times New Roman" w:hAnsi="Times New Roman" w:cs="Times New Roman"/>
          <w:bCs/>
          <w:kern w:val="0"/>
          <w:sz w:val="24"/>
          <w:szCs w:val="24"/>
          <w:vertAlign w:val="subscript"/>
        </w:rPr>
        <w:t>6</w:t>
      </w:r>
      <w:r w:rsidRPr="003A1E60">
        <w:rPr>
          <w:rFonts w:ascii="Times New Roman" w:hAnsi="Times New Roman" w:cs="Times New Roman"/>
          <w:bCs/>
          <w:kern w:val="0"/>
          <w:sz w:val="24"/>
          <w:szCs w:val="24"/>
        </w:rPr>
        <w:t>+CH</w:t>
      </w:r>
      <w:r w:rsidRPr="003A1E60">
        <w:rPr>
          <w:rFonts w:ascii="Times New Roman" w:hAnsi="Times New Roman" w:cs="Times New Roman"/>
          <w:bCs/>
          <w:kern w:val="0"/>
          <w:sz w:val="24"/>
          <w:szCs w:val="24"/>
          <w:vertAlign w:val="subscript"/>
        </w:rPr>
        <w:t>3</w:t>
      </w:r>
      <w:r w:rsidRPr="003A1E60">
        <w:rPr>
          <w:rFonts w:ascii="Times New Roman" w:hAnsi="Times New Roman" w:cs="Times New Roman"/>
          <w:bCs/>
          <w:kern w:val="0"/>
          <w:sz w:val="24"/>
          <w:szCs w:val="24"/>
        </w:rPr>
        <w:t>COO]</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与</w:t>
      </w:r>
      <w:r w:rsidRPr="003A1E60">
        <w:rPr>
          <w:rFonts w:ascii="Times New Roman" w:hAnsi="Times New Roman" w:cs="Times New Roman"/>
          <w:bCs/>
          <w:kern w:val="0"/>
          <w:sz w:val="24"/>
          <w:szCs w:val="24"/>
        </w:rPr>
        <w:t>[C</w:t>
      </w:r>
      <w:r w:rsidRPr="003A1E60">
        <w:rPr>
          <w:rFonts w:ascii="Times New Roman" w:hAnsi="Times New Roman" w:cs="Times New Roman"/>
          <w:bCs/>
          <w:kern w:val="0"/>
          <w:sz w:val="24"/>
          <w:szCs w:val="24"/>
          <w:vertAlign w:val="subscript"/>
        </w:rPr>
        <w:t>11</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bscript"/>
        </w:rPr>
        <w:t>18</w:t>
      </w:r>
      <w:r w:rsidRPr="003A1E60">
        <w:rPr>
          <w:rFonts w:ascii="Times New Roman" w:hAnsi="Times New Roman" w:cs="Times New Roman"/>
          <w:bCs/>
          <w:kern w:val="0"/>
          <w:sz w:val="24"/>
          <w:szCs w:val="24"/>
        </w:rPr>
        <w:t>Cl</w:t>
      </w:r>
      <w:r w:rsidRPr="003A1E60">
        <w:rPr>
          <w:rFonts w:ascii="Times New Roman" w:hAnsi="Times New Roman" w:cs="Times New Roman"/>
          <w:bCs/>
          <w:kern w:val="0"/>
          <w:sz w:val="24"/>
          <w:szCs w:val="24"/>
          <w:vertAlign w:val="subscript"/>
        </w:rPr>
        <w:t>6</w:t>
      </w:r>
      <w:r w:rsidRPr="003A1E60">
        <w:rPr>
          <w:rFonts w:ascii="Times New Roman" w:hAnsi="Times New Roman" w:cs="Times New Roman"/>
          <w:bCs/>
          <w:kern w:val="0"/>
          <w:sz w:val="24"/>
          <w:szCs w:val="24"/>
        </w:rPr>
        <w:t>+HCOO]</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）具有相同的</w:t>
      </w:r>
      <w:r w:rsidRPr="003A1E60">
        <w:rPr>
          <w:rFonts w:ascii="Times New Roman" w:hAnsi="Times New Roman" w:cs="Times New Roman"/>
          <w:bCs/>
          <w:kern w:val="0"/>
          <w:sz w:val="24"/>
          <w:szCs w:val="24"/>
        </w:rPr>
        <w:t>m/z</w:t>
      </w:r>
      <w:r w:rsidRPr="003A1E60">
        <w:rPr>
          <w:rFonts w:ascii="Times New Roman" w:hAnsi="Times New Roman" w:cs="Times New Roman"/>
          <w:bCs/>
          <w:kern w:val="0"/>
          <w:sz w:val="24"/>
          <w:szCs w:val="24"/>
        </w:rPr>
        <w:t>，不能区分。因此，试验采用</w:t>
      </w:r>
      <w:r w:rsidRPr="003A1E60">
        <w:rPr>
          <w:rFonts w:ascii="Times New Roman" w:hAnsi="Times New Roman" w:cs="Times New Roman"/>
          <w:bCs/>
          <w:kern w:val="0"/>
          <w:sz w:val="24"/>
          <w:szCs w:val="24"/>
        </w:rPr>
        <w:t>[M-H]</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作为定性定量离子。</w:t>
      </w:r>
      <w:proofErr w:type="gramStart"/>
      <w:r w:rsidRPr="003A1E60">
        <w:rPr>
          <w:rFonts w:ascii="Times New Roman" w:hAnsi="Times New Roman" w:cs="Times New Roman"/>
          <w:bCs/>
          <w:kern w:val="0"/>
          <w:sz w:val="24"/>
          <w:szCs w:val="24"/>
        </w:rPr>
        <w:t>当氯取代</w:t>
      </w:r>
      <w:proofErr w:type="gramEnd"/>
      <w:r w:rsidRPr="003A1E60">
        <w:rPr>
          <w:rFonts w:ascii="Times New Roman" w:hAnsi="Times New Roman" w:cs="Times New Roman"/>
          <w:bCs/>
          <w:kern w:val="0"/>
          <w:sz w:val="24"/>
          <w:szCs w:val="24"/>
        </w:rPr>
        <w:t>数低于</w:t>
      </w:r>
      <w:r w:rsidRPr="003A1E60">
        <w:rPr>
          <w:rFonts w:ascii="Times New Roman" w:hAnsi="Times New Roman" w:cs="Times New Roman"/>
          <w:bCs/>
          <w:kern w:val="0"/>
          <w:sz w:val="24"/>
          <w:szCs w:val="24"/>
        </w:rPr>
        <w:t>5</w:t>
      </w:r>
      <w:r w:rsidRPr="003A1E60">
        <w:rPr>
          <w:rFonts w:ascii="Times New Roman" w:hAnsi="Times New Roman" w:cs="Times New Roman"/>
          <w:bCs/>
          <w:kern w:val="0"/>
          <w:sz w:val="24"/>
          <w:szCs w:val="24"/>
        </w:rPr>
        <w:t>时，</w:t>
      </w:r>
      <w:r w:rsidRPr="003A1E60">
        <w:rPr>
          <w:rFonts w:ascii="Times New Roman" w:hAnsi="Times New Roman" w:cs="Times New Roman"/>
          <w:bCs/>
          <w:kern w:val="0"/>
          <w:sz w:val="24"/>
          <w:szCs w:val="24"/>
        </w:rPr>
        <w:t>SCCPs</w:t>
      </w:r>
      <w:r w:rsidR="00CE70F8" w:rsidRPr="003A1E60">
        <w:rPr>
          <w:rFonts w:ascii="Times New Roman" w:hAnsi="Times New Roman" w:cs="Times New Roman"/>
          <w:bCs/>
          <w:kern w:val="0"/>
          <w:sz w:val="24"/>
          <w:szCs w:val="24"/>
        </w:rPr>
        <w:t>极性较低，不易离子化。</w:t>
      </w:r>
      <w:r w:rsidRPr="003A1E60">
        <w:rPr>
          <w:rFonts w:ascii="Times New Roman" w:hAnsi="Times New Roman" w:cs="Times New Roman"/>
          <w:bCs/>
          <w:kern w:val="0"/>
          <w:sz w:val="24"/>
          <w:szCs w:val="24"/>
        </w:rPr>
        <w:t>选取</w:t>
      </w:r>
      <w:r w:rsidRPr="003A1E60">
        <w:rPr>
          <w:rFonts w:ascii="Times New Roman" w:hAnsi="Times New Roman" w:cs="Times New Roman"/>
          <w:bCs/>
          <w:kern w:val="0"/>
          <w:sz w:val="24"/>
          <w:szCs w:val="24"/>
        </w:rPr>
        <w:t>C</w:t>
      </w:r>
      <w:r w:rsidRPr="003A1E60">
        <w:rPr>
          <w:rFonts w:ascii="Times New Roman" w:hAnsi="Times New Roman" w:cs="Times New Roman"/>
          <w:bCs/>
          <w:kern w:val="0"/>
          <w:sz w:val="24"/>
          <w:szCs w:val="24"/>
          <w:vertAlign w:val="subscript"/>
        </w:rPr>
        <w:t>10</w:t>
      </w:r>
      <w:r w:rsidRPr="003A1E60">
        <w:rPr>
          <w:rFonts w:ascii="Times New Roman" w:hAnsi="Times New Roman" w:cs="Times New Roman"/>
          <w:bCs/>
          <w:kern w:val="0"/>
          <w:sz w:val="24"/>
          <w:szCs w:val="24"/>
          <w:vertAlign w:val="subscript"/>
        </w:rPr>
        <w:t>～</w:t>
      </w:r>
      <w:r w:rsidRPr="003A1E60">
        <w:rPr>
          <w:rFonts w:ascii="Times New Roman" w:hAnsi="Times New Roman" w:cs="Times New Roman"/>
          <w:bCs/>
          <w:kern w:val="0"/>
          <w:sz w:val="24"/>
          <w:szCs w:val="24"/>
          <w:vertAlign w:val="subscript"/>
        </w:rPr>
        <w:t>13</w:t>
      </w:r>
      <w:r w:rsidRPr="003A1E60">
        <w:rPr>
          <w:rFonts w:ascii="Times New Roman" w:hAnsi="Times New Roman" w:cs="Times New Roman"/>
          <w:bCs/>
          <w:kern w:val="0"/>
          <w:sz w:val="24"/>
          <w:szCs w:val="24"/>
        </w:rPr>
        <w:t>，</w:t>
      </w:r>
      <w:r w:rsidRPr="003A1E60">
        <w:rPr>
          <w:rFonts w:ascii="Times New Roman" w:hAnsi="Times New Roman" w:cs="Times New Roman"/>
          <w:bCs/>
          <w:kern w:val="0"/>
          <w:sz w:val="24"/>
          <w:szCs w:val="24"/>
        </w:rPr>
        <w:t>Cl</w:t>
      </w:r>
      <w:r w:rsidRPr="003A1E60">
        <w:rPr>
          <w:rFonts w:ascii="Times New Roman" w:hAnsi="Times New Roman" w:cs="Times New Roman"/>
          <w:bCs/>
          <w:kern w:val="0"/>
          <w:sz w:val="24"/>
          <w:szCs w:val="24"/>
          <w:vertAlign w:val="subscript"/>
        </w:rPr>
        <w:t>5</w:t>
      </w:r>
      <w:r w:rsidRPr="003A1E60">
        <w:rPr>
          <w:rFonts w:ascii="Times New Roman" w:hAnsi="Times New Roman" w:cs="Times New Roman"/>
          <w:bCs/>
          <w:kern w:val="0"/>
          <w:sz w:val="24"/>
          <w:szCs w:val="24"/>
          <w:vertAlign w:val="subscript"/>
        </w:rPr>
        <w:t>～</w:t>
      </w:r>
      <w:r w:rsidRPr="003A1E60">
        <w:rPr>
          <w:rFonts w:ascii="Times New Roman" w:hAnsi="Times New Roman" w:cs="Times New Roman"/>
          <w:bCs/>
          <w:kern w:val="0"/>
          <w:sz w:val="24"/>
          <w:szCs w:val="24"/>
          <w:vertAlign w:val="subscript"/>
        </w:rPr>
        <w:t>13</w:t>
      </w:r>
      <w:r w:rsidRPr="003A1E60">
        <w:rPr>
          <w:rFonts w:ascii="Times New Roman" w:hAnsi="Times New Roman" w:cs="Times New Roman"/>
          <w:bCs/>
          <w:kern w:val="0"/>
          <w:sz w:val="24"/>
          <w:szCs w:val="24"/>
        </w:rPr>
        <w:t>共</w:t>
      </w:r>
      <w:r w:rsidRPr="003A1E60">
        <w:rPr>
          <w:rFonts w:ascii="Times New Roman" w:hAnsi="Times New Roman" w:cs="Times New Roman"/>
          <w:bCs/>
          <w:kern w:val="0"/>
          <w:sz w:val="24"/>
          <w:szCs w:val="24"/>
        </w:rPr>
        <w:t>30</w:t>
      </w:r>
      <w:r w:rsidRPr="003A1E60">
        <w:rPr>
          <w:rFonts w:ascii="Times New Roman" w:hAnsi="Times New Roman" w:cs="Times New Roman"/>
          <w:bCs/>
          <w:kern w:val="0"/>
          <w:sz w:val="24"/>
          <w:szCs w:val="24"/>
        </w:rPr>
        <w:t>个</w:t>
      </w:r>
      <w:r w:rsidRPr="003A1E60">
        <w:rPr>
          <w:rFonts w:ascii="Times New Roman" w:hAnsi="Times New Roman" w:cs="Times New Roman"/>
          <w:bCs/>
          <w:kern w:val="0"/>
          <w:sz w:val="24"/>
          <w:szCs w:val="24"/>
        </w:rPr>
        <w:t>SCCPs</w:t>
      </w:r>
      <w:r w:rsidRPr="003A1E60">
        <w:rPr>
          <w:rFonts w:ascii="Times New Roman" w:hAnsi="Times New Roman" w:cs="Times New Roman"/>
          <w:bCs/>
          <w:kern w:val="0"/>
          <w:sz w:val="24"/>
          <w:szCs w:val="24"/>
        </w:rPr>
        <w:t>分子式，每个分子式选取其最高丰度的两个同位素离子为定性与定量离子，同时以其丰度比为定性条件，丰度比误差＜</w:t>
      </w:r>
      <w:r w:rsidR="00530EDA">
        <w:rPr>
          <w:rFonts w:ascii="Times New Roman" w:hAnsi="Times New Roman" w:cs="Times New Roman"/>
          <w:bCs/>
          <w:kern w:val="0"/>
          <w:sz w:val="24"/>
          <w:szCs w:val="24"/>
        </w:rPr>
        <w:t>2</w:t>
      </w:r>
      <w:r w:rsidRPr="003A1E60">
        <w:rPr>
          <w:rFonts w:ascii="Times New Roman" w:hAnsi="Times New Roman" w:cs="Times New Roman"/>
          <w:bCs/>
          <w:kern w:val="0"/>
          <w:sz w:val="24"/>
          <w:szCs w:val="24"/>
        </w:rPr>
        <w:t>0%</w:t>
      </w:r>
      <w:r w:rsidRPr="003A1E60">
        <w:rPr>
          <w:rFonts w:ascii="Times New Roman" w:hAnsi="Times New Roman" w:cs="Times New Roman"/>
          <w:bCs/>
          <w:kern w:val="0"/>
          <w:sz w:val="24"/>
          <w:szCs w:val="24"/>
        </w:rPr>
        <w:t>（表</w:t>
      </w:r>
      <w:r w:rsidR="001F6D47">
        <w:rPr>
          <w:rFonts w:ascii="Times New Roman" w:hAnsi="Times New Roman" w:cs="Times New Roman"/>
          <w:bCs/>
          <w:kern w:val="0"/>
          <w:sz w:val="24"/>
          <w:szCs w:val="24"/>
        </w:rPr>
        <w:t>1</w:t>
      </w:r>
      <w:r w:rsidRPr="003A1E60">
        <w:rPr>
          <w:rFonts w:ascii="Times New Roman" w:hAnsi="Times New Roman" w:cs="Times New Roman"/>
          <w:bCs/>
          <w:kern w:val="0"/>
          <w:sz w:val="24"/>
          <w:szCs w:val="24"/>
        </w:rPr>
        <w:t>）。通过优化</w:t>
      </w:r>
      <w:proofErr w:type="gramStart"/>
      <w:r w:rsidRPr="003A1E60">
        <w:rPr>
          <w:rFonts w:ascii="Times New Roman" w:hAnsi="Times New Roman" w:cs="Times New Roman"/>
          <w:bCs/>
          <w:kern w:val="0"/>
          <w:sz w:val="24"/>
          <w:szCs w:val="24"/>
        </w:rPr>
        <w:t>鞘</w:t>
      </w:r>
      <w:proofErr w:type="gramEnd"/>
      <w:r w:rsidRPr="003A1E60">
        <w:rPr>
          <w:rFonts w:ascii="Times New Roman" w:hAnsi="Times New Roman" w:cs="Times New Roman"/>
          <w:bCs/>
          <w:kern w:val="0"/>
          <w:sz w:val="24"/>
          <w:szCs w:val="24"/>
        </w:rPr>
        <w:t>气温度、鞘气流量、毛细管电压、锥孔电压等质谱参数，</w:t>
      </w:r>
      <w:r w:rsidRPr="003A1E60">
        <w:rPr>
          <w:rFonts w:ascii="Times New Roman" w:hAnsi="Times New Roman" w:cs="Times New Roman"/>
          <w:bCs/>
          <w:kern w:val="0"/>
          <w:sz w:val="24"/>
          <w:szCs w:val="24"/>
        </w:rPr>
        <w:t>SCCPs</w:t>
      </w:r>
      <w:r w:rsidRPr="003A1E60">
        <w:rPr>
          <w:rFonts w:ascii="Times New Roman" w:hAnsi="Times New Roman" w:cs="Times New Roman"/>
          <w:bCs/>
          <w:kern w:val="0"/>
          <w:sz w:val="24"/>
          <w:szCs w:val="24"/>
        </w:rPr>
        <w:t>响应强度达到最大。</w:t>
      </w:r>
      <w:r w:rsidR="000A7EA2" w:rsidRPr="003A1E60">
        <w:rPr>
          <w:rFonts w:ascii="Times New Roman" w:hAnsi="Times New Roman" w:cs="Times New Roman" w:hint="eastAsia"/>
          <w:bCs/>
          <w:kern w:val="0"/>
          <w:sz w:val="24"/>
          <w:szCs w:val="24"/>
        </w:rPr>
        <w:t>SCCPs</w:t>
      </w:r>
      <w:r w:rsidR="000A7EA2" w:rsidRPr="003A1E60">
        <w:rPr>
          <w:rFonts w:ascii="Times New Roman" w:hAnsi="Times New Roman" w:cs="Times New Roman" w:hint="eastAsia"/>
          <w:bCs/>
          <w:kern w:val="0"/>
          <w:sz w:val="24"/>
          <w:szCs w:val="24"/>
        </w:rPr>
        <w:t>标准品的质谱图见图</w:t>
      </w:r>
      <w:r w:rsidR="00871262" w:rsidRPr="003A1E60">
        <w:rPr>
          <w:rFonts w:ascii="Times New Roman" w:hAnsi="Times New Roman" w:cs="Times New Roman" w:hint="eastAsia"/>
          <w:bCs/>
          <w:kern w:val="0"/>
          <w:sz w:val="24"/>
          <w:szCs w:val="24"/>
        </w:rPr>
        <w:t>4</w:t>
      </w:r>
      <w:r w:rsidR="000A7EA2" w:rsidRPr="003A1E60">
        <w:rPr>
          <w:rFonts w:ascii="Times New Roman" w:hAnsi="Times New Roman" w:cs="Times New Roman" w:hint="eastAsia"/>
          <w:bCs/>
          <w:kern w:val="0"/>
          <w:sz w:val="24"/>
          <w:szCs w:val="24"/>
        </w:rPr>
        <w:t>。</w:t>
      </w:r>
    </w:p>
    <w:p w:rsidR="00254BE4" w:rsidRPr="00C30D66" w:rsidRDefault="00254BE4" w:rsidP="00153DF7">
      <w:pPr>
        <w:jc w:val="center"/>
        <w:rPr>
          <w:rFonts w:ascii="Times New Roman" w:hAnsi="Times New Roman" w:cs="Times New Roman"/>
          <w:bCs/>
          <w:kern w:val="0"/>
          <w:szCs w:val="21"/>
        </w:rPr>
      </w:pPr>
      <w:r w:rsidRPr="00C30D66">
        <w:rPr>
          <w:rFonts w:ascii="Times New Roman" w:hAnsi="Times New Roman" w:cs="Times New Roman"/>
          <w:bCs/>
          <w:noProof/>
          <w:kern w:val="0"/>
          <w:szCs w:val="21"/>
        </w:rPr>
        <w:drawing>
          <wp:inline distT="0" distB="0" distL="0" distR="0" wp14:anchorId="640E209C" wp14:editId="0D05EB27">
            <wp:extent cx="2809875" cy="1971919"/>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4.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52710" cy="2001980"/>
                    </a:xfrm>
                    <a:prstGeom prst="rect">
                      <a:avLst/>
                    </a:prstGeom>
                  </pic:spPr>
                </pic:pic>
              </a:graphicData>
            </a:graphic>
          </wp:inline>
        </w:drawing>
      </w:r>
    </w:p>
    <w:p w:rsidR="00254BE4" w:rsidRDefault="00254BE4" w:rsidP="00153DF7">
      <w:pPr>
        <w:jc w:val="center"/>
        <w:rPr>
          <w:rFonts w:ascii="Times New Roman" w:hAnsi="Times New Roman" w:cs="Times New Roman"/>
          <w:bCs/>
          <w:kern w:val="0"/>
          <w:szCs w:val="21"/>
        </w:rPr>
      </w:pPr>
      <w:r w:rsidRPr="00C30D66">
        <w:rPr>
          <w:rFonts w:ascii="Times New Roman" w:hAnsi="Times New Roman" w:cs="Times New Roman"/>
          <w:bCs/>
          <w:kern w:val="0"/>
          <w:szCs w:val="21"/>
        </w:rPr>
        <w:t>图</w:t>
      </w:r>
      <w:r w:rsidR="001E2F91" w:rsidRPr="00C30D66">
        <w:rPr>
          <w:rFonts w:ascii="Times New Roman" w:hAnsi="Times New Roman" w:cs="Times New Roman"/>
          <w:bCs/>
          <w:kern w:val="0"/>
          <w:szCs w:val="21"/>
        </w:rPr>
        <w:t>3</w:t>
      </w:r>
      <w:r w:rsidRPr="00C30D66">
        <w:rPr>
          <w:rFonts w:ascii="Times New Roman" w:hAnsi="Times New Roman" w:cs="Times New Roman"/>
          <w:bCs/>
          <w:kern w:val="0"/>
          <w:szCs w:val="21"/>
        </w:rPr>
        <w:t xml:space="preserve">  1, 2, 5, 6, 9, 10-</w:t>
      </w:r>
      <w:r w:rsidRPr="00C30D66">
        <w:rPr>
          <w:rFonts w:ascii="Times New Roman" w:hAnsi="Times New Roman" w:cs="Times New Roman"/>
          <w:bCs/>
          <w:kern w:val="0"/>
          <w:szCs w:val="21"/>
        </w:rPr>
        <w:t>六氯</w:t>
      </w:r>
      <w:proofErr w:type="gramStart"/>
      <w:r w:rsidRPr="00C30D66">
        <w:rPr>
          <w:rFonts w:ascii="Times New Roman" w:hAnsi="Times New Roman" w:cs="Times New Roman"/>
          <w:bCs/>
          <w:kern w:val="0"/>
          <w:szCs w:val="21"/>
        </w:rPr>
        <w:t>癸</w:t>
      </w:r>
      <w:proofErr w:type="gramEnd"/>
      <w:r w:rsidRPr="00C30D66">
        <w:rPr>
          <w:rFonts w:ascii="Times New Roman" w:hAnsi="Times New Roman" w:cs="Times New Roman"/>
          <w:bCs/>
          <w:kern w:val="0"/>
          <w:szCs w:val="21"/>
        </w:rPr>
        <w:t>烷质谱图</w:t>
      </w:r>
    </w:p>
    <w:p w:rsidR="001D70D8" w:rsidRDefault="00216E3D" w:rsidP="00153DF7">
      <w:pPr>
        <w:jc w:val="center"/>
        <w:rPr>
          <w:rFonts w:ascii="Times New Roman" w:hAnsi="Times New Roman" w:cs="Times New Roman"/>
          <w:bCs/>
          <w:kern w:val="0"/>
          <w:szCs w:val="21"/>
        </w:rPr>
      </w:pPr>
      <w:r>
        <w:rPr>
          <w:rFonts w:ascii="Times New Roman" w:hAnsi="Times New Roman"/>
          <w:noProof/>
        </w:rPr>
        <w:drawing>
          <wp:inline distT="0" distB="0" distL="0" distR="0" wp14:anchorId="50402CA5" wp14:editId="48FD99E5">
            <wp:extent cx="5274310" cy="2292394"/>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ass-05.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274310" cy="2292394"/>
                    </a:xfrm>
                    <a:prstGeom prst="rect">
                      <a:avLst/>
                    </a:prstGeom>
                  </pic:spPr>
                </pic:pic>
              </a:graphicData>
            </a:graphic>
          </wp:inline>
        </w:drawing>
      </w:r>
    </w:p>
    <w:p w:rsidR="001D70D8" w:rsidRPr="00C30D66" w:rsidRDefault="001D70D8" w:rsidP="001D70D8">
      <w:pPr>
        <w:jc w:val="center"/>
        <w:rPr>
          <w:rFonts w:ascii="Times New Roman" w:hAnsi="Times New Roman" w:cs="Times New Roman"/>
          <w:bCs/>
          <w:kern w:val="0"/>
          <w:szCs w:val="21"/>
        </w:rPr>
      </w:pPr>
      <w:r>
        <w:rPr>
          <w:rFonts w:ascii="Times New Roman" w:hAnsi="Times New Roman" w:cs="Times New Roman" w:hint="eastAsia"/>
          <w:bCs/>
          <w:kern w:val="0"/>
          <w:szCs w:val="21"/>
        </w:rPr>
        <w:t>图</w:t>
      </w:r>
      <w:r>
        <w:rPr>
          <w:rFonts w:ascii="Times New Roman" w:hAnsi="Times New Roman" w:cs="Times New Roman" w:hint="eastAsia"/>
          <w:bCs/>
          <w:kern w:val="0"/>
          <w:szCs w:val="21"/>
        </w:rPr>
        <w:t>4</w:t>
      </w:r>
      <w:r>
        <w:rPr>
          <w:rFonts w:ascii="Times New Roman" w:hAnsi="Times New Roman" w:cs="Times New Roman"/>
          <w:bCs/>
          <w:kern w:val="0"/>
          <w:szCs w:val="21"/>
        </w:rPr>
        <w:t xml:space="preserve">  </w:t>
      </w:r>
      <w:r>
        <w:rPr>
          <w:rFonts w:ascii="Times New Roman" w:hAnsi="Times New Roman" w:cs="Times New Roman" w:hint="eastAsia"/>
          <w:bCs/>
          <w:kern w:val="0"/>
          <w:szCs w:val="21"/>
        </w:rPr>
        <w:t>SCCPs</w:t>
      </w:r>
      <w:r>
        <w:rPr>
          <w:rFonts w:ascii="Times New Roman" w:hAnsi="Times New Roman" w:cs="Times New Roman" w:hint="eastAsia"/>
          <w:bCs/>
          <w:kern w:val="0"/>
          <w:szCs w:val="21"/>
        </w:rPr>
        <w:t>标准品质谱图</w:t>
      </w:r>
    </w:p>
    <w:p w:rsidR="00224208" w:rsidRPr="00C30D66" w:rsidRDefault="00224208" w:rsidP="00DB2B7D">
      <w:pPr>
        <w:rPr>
          <w:rFonts w:ascii="Times New Roman" w:hAnsi="Times New Roman" w:cs="Times New Roman"/>
          <w:bCs/>
          <w:kern w:val="0"/>
          <w:szCs w:val="21"/>
        </w:rPr>
      </w:pPr>
    </w:p>
    <w:p w:rsidR="00254BE4" w:rsidRDefault="00254BE4" w:rsidP="003A1E60">
      <w:pPr>
        <w:spacing w:line="360" w:lineRule="auto"/>
        <w:ind w:firstLineChars="200" w:firstLine="480"/>
        <w:rPr>
          <w:rFonts w:ascii="Times New Roman" w:hAnsi="Times New Roman" w:cs="Times New Roman"/>
          <w:bCs/>
          <w:kern w:val="0"/>
          <w:sz w:val="24"/>
          <w:szCs w:val="24"/>
        </w:rPr>
      </w:pPr>
      <w:r w:rsidRPr="003A1E60">
        <w:rPr>
          <w:rFonts w:ascii="Times New Roman" w:hAnsi="Times New Roman" w:cs="Times New Roman"/>
          <w:bCs/>
          <w:kern w:val="0"/>
          <w:sz w:val="24"/>
          <w:szCs w:val="24"/>
        </w:rPr>
        <w:t>研究表明，在</w:t>
      </w:r>
      <w:r w:rsidRPr="003A1E60">
        <w:rPr>
          <w:rFonts w:ascii="Times New Roman" w:hAnsi="Times New Roman" w:cs="Times New Roman"/>
          <w:bCs/>
          <w:kern w:val="0"/>
          <w:sz w:val="24"/>
          <w:szCs w:val="24"/>
        </w:rPr>
        <w:t>CPs</w:t>
      </w:r>
      <w:r w:rsidRPr="003A1E60">
        <w:rPr>
          <w:rFonts w:ascii="Times New Roman" w:hAnsi="Times New Roman" w:cs="Times New Roman"/>
          <w:bCs/>
          <w:kern w:val="0"/>
          <w:sz w:val="24"/>
          <w:szCs w:val="24"/>
        </w:rPr>
        <w:t>同系物中，质量最相近的</w:t>
      </w:r>
      <w:r w:rsidRPr="003A1E60">
        <w:rPr>
          <w:rFonts w:ascii="Times New Roman" w:hAnsi="Times New Roman" w:cs="Times New Roman"/>
          <w:bCs/>
          <w:kern w:val="0"/>
          <w:sz w:val="24"/>
          <w:szCs w:val="24"/>
        </w:rPr>
        <w:t>m/z</w:t>
      </w:r>
      <w:r w:rsidRPr="003A1E60">
        <w:rPr>
          <w:rFonts w:ascii="Times New Roman" w:hAnsi="Times New Roman" w:cs="Times New Roman"/>
          <w:bCs/>
          <w:kern w:val="0"/>
          <w:sz w:val="24"/>
          <w:szCs w:val="24"/>
        </w:rPr>
        <w:t>为同碳链</w:t>
      </w:r>
      <w:r w:rsidRPr="003A1E60">
        <w:rPr>
          <w:rFonts w:ascii="Times New Roman" w:hAnsi="Times New Roman" w:cs="Times New Roman"/>
          <w:bCs/>
          <w:kern w:val="0"/>
          <w:sz w:val="24"/>
          <w:szCs w:val="24"/>
        </w:rPr>
        <w:t>[C</w:t>
      </w:r>
      <w:r w:rsidRPr="003A1E60">
        <w:rPr>
          <w:rFonts w:ascii="Times New Roman" w:hAnsi="Times New Roman" w:cs="Times New Roman"/>
          <w:bCs/>
          <w:kern w:val="0"/>
          <w:sz w:val="24"/>
          <w:szCs w:val="24"/>
          <w:vertAlign w:val="subscript"/>
        </w:rPr>
        <w:t>n</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bscript"/>
        </w:rPr>
        <w:t>2n+2-m</w:t>
      </w:r>
      <w:r w:rsidRPr="003A1E60">
        <w:rPr>
          <w:rFonts w:ascii="Times New Roman" w:hAnsi="Times New Roman" w:cs="Times New Roman"/>
          <w:bCs/>
          <w:kern w:val="0"/>
          <w:sz w:val="24"/>
          <w:szCs w:val="24"/>
        </w:rPr>
        <w:t>Cl</w:t>
      </w:r>
      <w:r w:rsidRPr="003A1E60">
        <w:rPr>
          <w:rFonts w:ascii="Times New Roman" w:hAnsi="Times New Roman" w:cs="Times New Roman"/>
          <w:bCs/>
          <w:kern w:val="0"/>
          <w:sz w:val="24"/>
          <w:szCs w:val="24"/>
          <w:vertAlign w:val="subscript"/>
        </w:rPr>
        <w:t>m</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与</w:t>
      </w:r>
      <w:r w:rsidRPr="003A1E60">
        <w:rPr>
          <w:rFonts w:ascii="Times New Roman" w:hAnsi="Times New Roman" w:cs="Times New Roman"/>
          <w:bCs/>
          <w:kern w:val="0"/>
          <w:sz w:val="24"/>
          <w:szCs w:val="24"/>
        </w:rPr>
        <w:t>[C</w:t>
      </w:r>
      <w:r w:rsidRPr="003A1E60">
        <w:rPr>
          <w:rFonts w:ascii="Times New Roman" w:hAnsi="Times New Roman" w:cs="Times New Roman"/>
          <w:bCs/>
          <w:kern w:val="0"/>
          <w:sz w:val="24"/>
          <w:szCs w:val="24"/>
          <w:vertAlign w:val="subscript"/>
        </w:rPr>
        <w:t>n</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bscript"/>
        </w:rPr>
        <w:t>2n+3-m</w:t>
      </w:r>
      <w:r w:rsidRPr="003A1E60">
        <w:rPr>
          <w:rFonts w:ascii="Times New Roman" w:hAnsi="Times New Roman" w:cs="Times New Roman"/>
          <w:bCs/>
          <w:kern w:val="0"/>
          <w:sz w:val="24"/>
          <w:szCs w:val="24"/>
        </w:rPr>
        <w:t>Cl</w:t>
      </w:r>
      <w:r w:rsidRPr="003A1E60">
        <w:rPr>
          <w:rFonts w:ascii="Times New Roman" w:hAnsi="Times New Roman" w:cs="Times New Roman"/>
          <w:bCs/>
          <w:kern w:val="0"/>
          <w:sz w:val="24"/>
          <w:szCs w:val="24"/>
          <w:vertAlign w:val="subscript"/>
        </w:rPr>
        <w:t>m-1</w:t>
      </w:r>
      <w:r w:rsidRPr="003A1E60">
        <w:rPr>
          <w:rFonts w:ascii="Times New Roman" w:hAnsi="Times New Roman" w:cs="Times New Roman"/>
          <w:bCs/>
          <w:kern w:val="0"/>
          <w:sz w:val="24"/>
          <w:szCs w:val="24"/>
        </w:rPr>
        <w:t>+Cl]</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，如</w:t>
      </w:r>
      <w:r w:rsidRPr="003A1E60">
        <w:rPr>
          <w:rFonts w:ascii="Times New Roman" w:hAnsi="Times New Roman" w:cs="Times New Roman"/>
          <w:bCs/>
          <w:kern w:val="0"/>
          <w:sz w:val="24"/>
          <w:szCs w:val="24"/>
        </w:rPr>
        <w:t>[C</w:t>
      </w:r>
      <w:r w:rsidRPr="003A1E60">
        <w:rPr>
          <w:rFonts w:ascii="Times New Roman" w:hAnsi="Times New Roman" w:cs="Times New Roman"/>
          <w:bCs/>
          <w:kern w:val="0"/>
          <w:sz w:val="24"/>
          <w:szCs w:val="24"/>
          <w:vertAlign w:val="subscript"/>
        </w:rPr>
        <w:t>10</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bscript"/>
        </w:rPr>
        <w:t>15</w:t>
      </w:r>
      <w:r w:rsidRPr="003A1E60">
        <w:rPr>
          <w:rFonts w:ascii="Times New Roman" w:hAnsi="Times New Roman" w:cs="Times New Roman"/>
          <w:bCs/>
          <w:kern w:val="0"/>
          <w:sz w:val="24"/>
          <w:szCs w:val="24"/>
        </w:rPr>
        <w:t>Cl</w:t>
      </w:r>
      <w:r w:rsidRPr="003A1E60">
        <w:rPr>
          <w:rFonts w:ascii="Times New Roman" w:hAnsi="Times New Roman" w:cs="Times New Roman"/>
          <w:bCs/>
          <w:kern w:val="0"/>
          <w:sz w:val="24"/>
          <w:szCs w:val="24"/>
          <w:vertAlign w:val="subscript"/>
        </w:rPr>
        <w:t>7</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的定量离子</w:t>
      </w:r>
      <w:r w:rsidR="009463F2">
        <w:rPr>
          <w:rFonts w:ascii="Times New Roman" w:hAnsi="Times New Roman" w:cs="Times New Roman"/>
          <w:bCs/>
          <w:kern w:val="0"/>
          <w:sz w:val="24"/>
          <w:szCs w:val="24"/>
        </w:rPr>
        <w:t xml:space="preserve">m/z </w:t>
      </w:r>
      <w:r w:rsidRPr="003A1E60">
        <w:rPr>
          <w:rFonts w:ascii="Times New Roman" w:hAnsi="Times New Roman" w:cs="Times New Roman"/>
          <w:bCs/>
          <w:kern w:val="0"/>
          <w:sz w:val="24"/>
          <w:szCs w:val="24"/>
        </w:rPr>
        <w:t>380.8891</w:t>
      </w:r>
      <w:r w:rsidRPr="003A1E60">
        <w:rPr>
          <w:rFonts w:ascii="Times New Roman" w:hAnsi="Times New Roman" w:cs="Times New Roman"/>
          <w:bCs/>
          <w:kern w:val="0"/>
          <w:sz w:val="24"/>
          <w:szCs w:val="24"/>
        </w:rPr>
        <w:t>与</w:t>
      </w:r>
      <w:r w:rsidRPr="003A1E60">
        <w:rPr>
          <w:rFonts w:ascii="Times New Roman" w:hAnsi="Times New Roman" w:cs="Times New Roman"/>
          <w:bCs/>
          <w:kern w:val="0"/>
          <w:sz w:val="24"/>
          <w:szCs w:val="24"/>
        </w:rPr>
        <w:lastRenderedPageBreak/>
        <w:t>[C</w:t>
      </w:r>
      <w:r w:rsidRPr="003A1E60">
        <w:rPr>
          <w:rFonts w:ascii="Times New Roman" w:hAnsi="Times New Roman" w:cs="Times New Roman"/>
          <w:bCs/>
          <w:kern w:val="0"/>
          <w:sz w:val="24"/>
          <w:szCs w:val="24"/>
          <w:vertAlign w:val="subscript"/>
        </w:rPr>
        <w:t>10</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bscript"/>
        </w:rPr>
        <w:t>16</w:t>
      </w:r>
      <w:r w:rsidRPr="003A1E60">
        <w:rPr>
          <w:rFonts w:ascii="Times New Roman" w:hAnsi="Times New Roman" w:cs="Times New Roman"/>
          <w:bCs/>
          <w:kern w:val="0"/>
          <w:sz w:val="24"/>
          <w:szCs w:val="24"/>
        </w:rPr>
        <w:t>Cl</w:t>
      </w:r>
      <w:r w:rsidRPr="003A1E60">
        <w:rPr>
          <w:rFonts w:ascii="Times New Roman" w:hAnsi="Times New Roman" w:cs="Times New Roman"/>
          <w:bCs/>
          <w:kern w:val="0"/>
          <w:sz w:val="24"/>
          <w:szCs w:val="24"/>
          <w:vertAlign w:val="subscript"/>
        </w:rPr>
        <w:t>6</w:t>
      </w:r>
      <w:r w:rsidRPr="003A1E60">
        <w:rPr>
          <w:rFonts w:ascii="Times New Roman" w:hAnsi="Times New Roman" w:cs="Times New Roman"/>
          <w:bCs/>
          <w:kern w:val="0"/>
          <w:sz w:val="24"/>
          <w:szCs w:val="24"/>
        </w:rPr>
        <w:t>+Cl]</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的同位素峰</w:t>
      </w:r>
      <w:r w:rsidR="009463F2">
        <w:rPr>
          <w:rFonts w:ascii="Times New Roman" w:hAnsi="Times New Roman" w:cs="Times New Roman"/>
          <w:bCs/>
          <w:kern w:val="0"/>
          <w:sz w:val="24"/>
          <w:szCs w:val="24"/>
        </w:rPr>
        <w:t xml:space="preserve">m/z </w:t>
      </w:r>
      <w:r w:rsidRPr="003A1E60">
        <w:rPr>
          <w:rFonts w:ascii="Times New Roman" w:hAnsi="Times New Roman" w:cs="Times New Roman"/>
          <w:bCs/>
          <w:kern w:val="0"/>
          <w:sz w:val="24"/>
          <w:szCs w:val="24"/>
        </w:rPr>
        <w:t>380.9077</w:t>
      </w:r>
      <w:r w:rsidRPr="003A1E60">
        <w:rPr>
          <w:rFonts w:ascii="Times New Roman" w:hAnsi="Times New Roman" w:cs="Times New Roman"/>
          <w:bCs/>
          <w:kern w:val="0"/>
          <w:sz w:val="24"/>
          <w:szCs w:val="24"/>
        </w:rPr>
        <w:t>，两者相差</w:t>
      </w:r>
      <w:r w:rsidRPr="003A1E60">
        <w:rPr>
          <w:rFonts w:ascii="Times New Roman" w:hAnsi="Times New Roman" w:cs="Times New Roman"/>
          <w:bCs/>
          <w:kern w:val="0"/>
          <w:sz w:val="24"/>
          <w:szCs w:val="24"/>
        </w:rPr>
        <w:t>0.0186</w:t>
      </w:r>
      <w:r w:rsidRPr="003A1E60">
        <w:rPr>
          <w:rFonts w:ascii="Times New Roman" w:hAnsi="Times New Roman" w:cs="Times New Roman"/>
          <w:bCs/>
          <w:kern w:val="0"/>
          <w:sz w:val="24"/>
          <w:szCs w:val="24"/>
        </w:rPr>
        <w:t>。同时，部分</w:t>
      </w:r>
      <w:r w:rsidRPr="003A1E60">
        <w:rPr>
          <w:rFonts w:ascii="Times New Roman" w:hAnsi="Times New Roman" w:cs="Times New Roman"/>
          <w:bCs/>
          <w:kern w:val="0"/>
          <w:sz w:val="24"/>
          <w:szCs w:val="24"/>
        </w:rPr>
        <w:t>CPs</w:t>
      </w:r>
      <w:r w:rsidRPr="003A1E60">
        <w:rPr>
          <w:rFonts w:ascii="Times New Roman" w:hAnsi="Times New Roman" w:cs="Times New Roman"/>
          <w:bCs/>
          <w:kern w:val="0"/>
          <w:sz w:val="24"/>
          <w:szCs w:val="24"/>
        </w:rPr>
        <w:t>产品中具有不饱和</w:t>
      </w:r>
      <w:r w:rsidRPr="003A1E60">
        <w:rPr>
          <w:rFonts w:ascii="Times New Roman" w:hAnsi="Times New Roman" w:cs="Times New Roman"/>
          <w:bCs/>
          <w:kern w:val="0"/>
          <w:sz w:val="24"/>
          <w:szCs w:val="24"/>
        </w:rPr>
        <w:t>CPs</w:t>
      </w:r>
      <w:r w:rsidRPr="003A1E60">
        <w:rPr>
          <w:rFonts w:ascii="Times New Roman" w:hAnsi="Times New Roman" w:cs="Times New Roman"/>
          <w:bCs/>
          <w:kern w:val="0"/>
          <w:sz w:val="24"/>
          <w:szCs w:val="24"/>
        </w:rPr>
        <w:t>，其中</w:t>
      </w:r>
      <w:r w:rsidRPr="003A1E60">
        <w:rPr>
          <w:rFonts w:ascii="Times New Roman" w:hAnsi="Times New Roman" w:cs="Times New Roman"/>
          <w:bCs/>
          <w:kern w:val="0"/>
          <w:sz w:val="24"/>
          <w:szCs w:val="24"/>
        </w:rPr>
        <w:t>[C</w:t>
      </w:r>
      <w:r w:rsidRPr="003A1E60">
        <w:rPr>
          <w:rFonts w:ascii="Times New Roman" w:hAnsi="Times New Roman" w:cs="Times New Roman"/>
          <w:bCs/>
          <w:kern w:val="0"/>
          <w:sz w:val="24"/>
          <w:szCs w:val="24"/>
          <w:vertAlign w:val="subscript"/>
        </w:rPr>
        <w:t>n</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bscript"/>
        </w:rPr>
        <w:t>2n+2-m</w:t>
      </w:r>
      <w:r w:rsidRPr="003A1E60">
        <w:rPr>
          <w:rFonts w:ascii="Times New Roman" w:hAnsi="Times New Roman" w:cs="Times New Roman"/>
          <w:bCs/>
          <w:kern w:val="0"/>
          <w:sz w:val="24"/>
          <w:szCs w:val="24"/>
        </w:rPr>
        <w:t>Cl</w:t>
      </w:r>
      <w:r w:rsidRPr="003A1E60">
        <w:rPr>
          <w:rFonts w:ascii="Times New Roman" w:hAnsi="Times New Roman" w:cs="Times New Roman"/>
          <w:bCs/>
          <w:kern w:val="0"/>
          <w:sz w:val="24"/>
          <w:szCs w:val="24"/>
          <w:vertAlign w:val="subscript"/>
        </w:rPr>
        <w:t>m</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与</w:t>
      </w:r>
      <w:r w:rsidRPr="003A1E60">
        <w:rPr>
          <w:rFonts w:ascii="Times New Roman" w:hAnsi="Times New Roman" w:cs="Times New Roman"/>
          <w:bCs/>
          <w:kern w:val="0"/>
          <w:sz w:val="24"/>
          <w:szCs w:val="24"/>
        </w:rPr>
        <w:t>[C</w:t>
      </w:r>
      <w:r w:rsidRPr="003A1E60">
        <w:rPr>
          <w:rFonts w:ascii="Times New Roman" w:hAnsi="Times New Roman" w:cs="Times New Roman"/>
          <w:bCs/>
          <w:kern w:val="0"/>
          <w:sz w:val="24"/>
          <w:szCs w:val="24"/>
          <w:vertAlign w:val="subscript"/>
        </w:rPr>
        <w:t>n</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bscript"/>
        </w:rPr>
        <w:t>2n-m</w:t>
      </w:r>
      <w:r w:rsidRPr="003A1E60">
        <w:rPr>
          <w:rFonts w:ascii="Times New Roman" w:hAnsi="Times New Roman" w:cs="Times New Roman"/>
          <w:bCs/>
          <w:kern w:val="0"/>
          <w:sz w:val="24"/>
          <w:szCs w:val="24"/>
        </w:rPr>
        <w:t>Cl</w:t>
      </w:r>
      <w:r w:rsidRPr="003A1E60">
        <w:rPr>
          <w:rFonts w:ascii="Times New Roman" w:hAnsi="Times New Roman" w:cs="Times New Roman"/>
          <w:bCs/>
          <w:kern w:val="0"/>
          <w:sz w:val="24"/>
          <w:szCs w:val="24"/>
          <w:vertAlign w:val="subscript"/>
        </w:rPr>
        <w:t>m</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质量数相近，如</w:t>
      </w:r>
      <w:r w:rsidRPr="003A1E60">
        <w:rPr>
          <w:rFonts w:ascii="Times New Roman" w:hAnsi="Times New Roman" w:cs="Times New Roman"/>
          <w:bCs/>
          <w:kern w:val="0"/>
          <w:sz w:val="24"/>
          <w:szCs w:val="24"/>
        </w:rPr>
        <w:t>[C</w:t>
      </w:r>
      <w:r w:rsidRPr="003A1E60">
        <w:rPr>
          <w:rFonts w:ascii="Times New Roman" w:hAnsi="Times New Roman" w:cs="Times New Roman"/>
          <w:bCs/>
          <w:kern w:val="0"/>
          <w:sz w:val="24"/>
          <w:szCs w:val="24"/>
          <w:vertAlign w:val="subscript"/>
        </w:rPr>
        <w:t>10</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bscript"/>
        </w:rPr>
        <w:t>16</w:t>
      </w:r>
      <w:r w:rsidRPr="003A1E60">
        <w:rPr>
          <w:rFonts w:ascii="Times New Roman" w:hAnsi="Times New Roman" w:cs="Times New Roman"/>
          <w:bCs/>
          <w:kern w:val="0"/>
          <w:sz w:val="24"/>
          <w:szCs w:val="24"/>
        </w:rPr>
        <w:t>Cl</w:t>
      </w:r>
      <w:r w:rsidRPr="003A1E60">
        <w:rPr>
          <w:rFonts w:ascii="Times New Roman" w:hAnsi="Times New Roman" w:cs="Times New Roman"/>
          <w:bCs/>
          <w:kern w:val="0"/>
          <w:sz w:val="24"/>
          <w:szCs w:val="24"/>
          <w:vertAlign w:val="subscript"/>
        </w:rPr>
        <w:t>6</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的定量离子</w:t>
      </w:r>
      <w:r w:rsidR="009463F2">
        <w:rPr>
          <w:rFonts w:ascii="Times New Roman" w:hAnsi="Times New Roman" w:cs="Times New Roman"/>
          <w:bCs/>
          <w:kern w:val="0"/>
          <w:sz w:val="24"/>
          <w:szCs w:val="24"/>
        </w:rPr>
        <w:t xml:space="preserve">m/z </w:t>
      </w:r>
      <w:r w:rsidRPr="003A1E60">
        <w:rPr>
          <w:rFonts w:ascii="Times New Roman" w:hAnsi="Times New Roman" w:cs="Times New Roman"/>
          <w:bCs/>
          <w:kern w:val="0"/>
          <w:sz w:val="24"/>
          <w:szCs w:val="24"/>
        </w:rPr>
        <w:t>346.9281</w:t>
      </w:r>
      <w:r w:rsidRPr="003A1E60">
        <w:rPr>
          <w:rFonts w:ascii="Times New Roman" w:hAnsi="Times New Roman" w:cs="Times New Roman"/>
          <w:bCs/>
          <w:kern w:val="0"/>
          <w:sz w:val="24"/>
          <w:szCs w:val="24"/>
        </w:rPr>
        <w:t>与其对应的不饱和</w:t>
      </w:r>
      <w:r w:rsidRPr="003A1E60">
        <w:rPr>
          <w:rFonts w:ascii="Times New Roman" w:hAnsi="Times New Roman" w:cs="Times New Roman"/>
          <w:bCs/>
          <w:kern w:val="0"/>
          <w:sz w:val="24"/>
          <w:szCs w:val="24"/>
        </w:rPr>
        <w:t>CPs[C</w:t>
      </w:r>
      <w:r w:rsidRPr="003A1E60">
        <w:rPr>
          <w:rFonts w:ascii="Times New Roman" w:hAnsi="Times New Roman" w:cs="Times New Roman"/>
          <w:bCs/>
          <w:kern w:val="0"/>
          <w:sz w:val="24"/>
          <w:szCs w:val="24"/>
          <w:vertAlign w:val="subscript"/>
        </w:rPr>
        <w:t>10</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bscript"/>
        </w:rPr>
        <w:t>14</w:t>
      </w:r>
      <w:r w:rsidRPr="003A1E60">
        <w:rPr>
          <w:rFonts w:ascii="Times New Roman" w:hAnsi="Times New Roman" w:cs="Times New Roman"/>
          <w:bCs/>
          <w:kern w:val="0"/>
          <w:sz w:val="24"/>
          <w:szCs w:val="24"/>
        </w:rPr>
        <w:t>Cl</w:t>
      </w:r>
      <w:r w:rsidRPr="003A1E60">
        <w:rPr>
          <w:rFonts w:ascii="Times New Roman" w:hAnsi="Times New Roman" w:cs="Times New Roman"/>
          <w:bCs/>
          <w:kern w:val="0"/>
          <w:sz w:val="24"/>
          <w:szCs w:val="24"/>
          <w:vertAlign w:val="subscript"/>
        </w:rPr>
        <w:t>6</w:t>
      </w:r>
      <w:r w:rsidRPr="003A1E60">
        <w:rPr>
          <w:rFonts w:ascii="Times New Roman" w:hAnsi="Times New Roman" w:cs="Times New Roman"/>
          <w:bCs/>
          <w:kern w:val="0"/>
          <w:sz w:val="24"/>
          <w:szCs w:val="24"/>
        </w:rPr>
        <w:t>-H]</w:t>
      </w:r>
      <w:r w:rsidRPr="003A1E60">
        <w:rPr>
          <w:rFonts w:ascii="Times New Roman" w:hAnsi="Times New Roman" w:cs="Times New Roman"/>
          <w:bCs/>
          <w:kern w:val="0"/>
          <w:sz w:val="24"/>
          <w:szCs w:val="24"/>
          <w:vertAlign w:val="superscript"/>
        </w:rPr>
        <w:t>-</w:t>
      </w:r>
      <w:r w:rsidRPr="003A1E60">
        <w:rPr>
          <w:rFonts w:ascii="Times New Roman" w:hAnsi="Times New Roman" w:cs="Times New Roman"/>
          <w:bCs/>
          <w:kern w:val="0"/>
          <w:sz w:val="24"/>
          <w:szCs w:val="24"/>
        </w:rPr>
        <w:t>的同位素峰</w:t>
      </w:r>
      <w:r w:rsidR="009463F2">
        <w:rPr>
          <w:rFonts w:ascii="Times New Roman" w:hAnsi="Times New Roman" w:cs="Times New Roman"/>
          <w:bCs/>
          <w:kern w:val="0"/>
          <w:sz w:val="24"/>
          <w:szCs w:val="24"/>
        </w:rPr>
        <w:t xml:space="preserve">m/z </w:t>
      </w:r>
      <w:r w:rsidRPr="003A1E60">
        <w:rPr>
          <w:rFonts w:ascii="Times New Roman" w:hAnsi="Times New Roman" w:cs="Times New Roman"/>
          <w:bCs/>
          <w:kern w:val="0"/>
          <w:sz w:val="24"/>
          <w:szCs w:val="24"/>
        </w:rPr>
        <w:t>346.9096</w:t>
      </w:r>
      <w:r w:rsidRPr="003A1E60">
        <w:rPr>
          <w:rFonts w:ascii="Times New Roman" w:hAnsi="Times New Roman" w:cs="Times New Roman"/>
          <w:bCs/>
          <w:kern w:val="0"/>
          <w:sz w:val="24"/>
          <w:szCs w:val="24"/>
        </w:rPr>
        <w:t>，两者相差</w:t>
      </w:r>
      <w:r w:rsidRPr="003A1E60">
        <w:rPr>
          <w:rFonts w:ascii="Times New Roman" w:hAnsi="Times New Roman" w:cs="Times New Roman"/>
          <w:bCs/>
          <w:kern w:val="0"/>
          <w:sz w:val="24"/>
          <w:szCs w:val="24"/>
        </w:rPr>
        <w:t>0.0185</w:t>
      </w:r>
      <w:r w:rsidRPr="003A1E60">
        <w:rPr>
          <w:rFonts w:ascii="Times New Roman" w:hAnsi="Times New Roman" w:cs="Times New Roman"/>
          <w:bCs/>
          <w:kern w:val="0"/>
          <w:sz w:val="24"/>
          <w:szCs w:val="24"/>
        </w:rPr>
        <w:t>，区分两个离子需要的分辨率为</w:t>
      </w:r>
      <w:r w:rsidRPr="003A1E60">
        <w:rPr>
          <w:rFonts w:ascii="Times New Roman" w:hAnsi="Times New Roman" w:cs="Times New Roman"/>
          <w:bCs/>
          <w:kern w:val="0"/>
          <w:sz w:val="24"/>
          <w:szCs w:val="24"/>
        </w:rPr>
        <w:t>346.9/0.0185=18751</w:t>
      </w:r>
      <w:r w:rsidRPr="003A1E60">
        <w:rPr>
          <w:rFonts w:ascii="Times New Roman" w:hAnsi="Times New Roman" w:cs="Times New Roman"/>
          <w:bCs/>
          <w:kern w:val="0"/>
          <w:sz w:val="24"/>
          <w:szCs w:val="24"/>
        </w:rPr>
        <w:t>。在</w:t>
      </w:r>
      <w:r w:rsidRPr="003A1E60">
        <w:rPr>
          <w:rFonts w:ascii="Times New Roman" w:hAnsi="Times New Roman" w:cs="Times New Roman"/>
          <w:bCs/>
          <w:kern w:val="0"/>
          <w:sz w:val="24"/>
          <w:szCs w:val="24"/>
        </w:rPr>
        <w:t>HPLC-Q-TOF/MS</w:t>
      </w:r>
      <w:r w:rsidRPr="003A1E60">
        <w:rPr>
          <w:rFonts w:ascii="Times New Roman" w:hAnsi="Times New Roman" w:cs="Times New Roman"/>
          <w:bCs/>
          <w:kern w:val="0"/>
          <w:sz w:val="24"/>
          <w:szCs w:val="24"/>
        </w:rPr>
        <w:t>中，如图</w:t>
      </w:r>
      <w:r w:rsidR="00670C80" w:rsidRPr="003A1E60">
        <w:rPr>
          <w:rFonts w:ascii="Times New Roman" w:hAnsi="Times New Roman" w:cs="Times New Roman"/>
          <w:bCs/>
          <w:kern w:val="0"/>
          <w:sz w:val="24"/>
          <w:szCs w:val="24"/>
        </w:rPr>
        <w:t>5</w:t>
      </w:r>
      <w:r w:rsidRPr="003A1E60">
        <w:rPr>
          <w:rFonts w:ascii="Times New Roman" w:hAnsi="Times New Roman" w:cs="Times New Roman"/>
          <w:bCs/>
          <w:kern w:val="0"/>
          <w:sz w:val="24"/>
          <w:szCs w:val="24"/>
        </w:rPr>
        <w:t>，对</w:t>
      </w:r>
      <w:r w:rsidRPr="003A1E60">
        <w:rPr>
          <w:rFonts w:ascii="Times New Roman" w:hAnsi="Times New Roman" w:cs="Times New Roman"/>
          <w:bCs/>
          <w:kern w:val="0"/>
          <w:sz w:val="24"/>
          <w:szCs w:val="24"/>
        </w:rPr>
        <w:t>m/z 346.9281</w:t>
      </w:r>
      <w:r w:rsidRPr="003A1E60">
        <w:rPr>
          <w:rFonts w:ascii="Times New Roman" w:hAnsi="Times New Roman" w:cs="Times New Roman"/>
          <w:bCs/>
          <w:kern w:val="0"/>
          <w:sz w:val="24"/>
          <w:szCs w:val="24"/>
        </w:rPr>
        <w:t>在</w:t>
      </w:r>
      <w:r w:rsidRPr="003A1E60">
        <w:rPr>
          <w:rFonts w:ascii="Times New Roman" w:hAnsi="Times New Roman" w:cs="Times New Roman"/>
          <w:bCs/>
          <w:kern w:val="0"/>
          <w:sz w:val="24"/>
          <w:szCs w:val="24"/>
        </w:rPr>
        <w:t>Extended Dynamic Range (2GHz)</w:t>
      </w:r>
      <w:r w:rsidRPr="003A1E60">
        <w:rPr>
          <w:rFonts w:ascii="Times New Roman" w:hAnsi="Times New Roman" w:cs="Times New Roman"/>
          <w:bCs/>
          <w:kern w:val="0"/>
          <w:sz w:val="24"/>
          <w:szCs w:val="24"/>
        </w:rPr>
        <w:t>状态下的分辨率为</w:t>
      </w:r>
      <w:r w:rsidRPr="003A1E60">
        <w:rPr>
          <w:rFonts w:ascii="Times New Roman" w:hAnsi="Times New Roman" w:cs="Times New Roman"/>
          <w:bCs/>
          <w:kern w:val="0"/>
          <w:sz w:val="24"/>
          <w:szCs w:val="24"/>
        </w:rPr>
        <w:t>16918</w:t>
      </w:r>
      <w:r w:rsidRPr="003A1E60">
        <w:rPr>
          <w:rFonts w:ascii="Times New Roman" w:hAnsi="Times New Roman" w:cs="Times New Roman"/>
          <w:bCs/>
          <w:kern w:val="0"/>
          <w:sz w:val="24"/>
          <w:szCs w:val="24"/>
        </w:rPr>
        <w:t>，不能完全分辨</w:t>
      </w:r>
      <w:r w:rsidR="009463F2">
        <w:rPr>
          <w:rFonts w:ascii="Times New Roman" w:hAnsi="Times New Roman" w:cs="Times New Roman"/>
          <w:bCs/>
          <w:kern w:val="0"/>
          <w:sz w:val="24"/>
          <w:szCs w:val="24"/>
        </w:rPr>
        <w:t xml:space="preserve">m/z </w:t>
      </w:r>
      <w:r w:rsidRPr="003A1E60">
        <w:rPr>
          <w:rFonts w:ascii="Times New Roman" w:hAnsi="Times New Roman" w:cs="Times New Roman"/>
          <w:bCs/>
          <w:kern w:val="0"/>
          <w:sz w:val="24"/>
          <w:szCs w:val="24"/>
        </w:rPr>
        <w:t>346.9281</w:t>
      </w:r>
      <w:r w:rsidRPr="003A1E60">
        <w:rPr>
          <w:rFonts w:ascii="Times New Roman" w:hAnsi="Times New Roman" w:cs="Times New Roman"/>
          <w:bCs/>
          <w:kern w:val="0"/>
          <w:sz w:val="24"/>
          <w:szCs w:val="24"/>
        </w:rPr>
        <w:t>与</w:t>
      </w:r>
      <w:r w:rsidR="009463F2">
        <w:rPr>
          <w:rFonts w:ascii="Times New Roman" w:hAnsi="Times New Roman" w:cs="Times New Roman"/>
          <w:bCs/>
          <w:kern w:val="0"/>
          <w:sz w:val="24"/>
          <w:szCs w:val="24"/>
        </w:rPr>
        <w:t xml:space="preserve">m/z </w:t>
      </w:r>
      <w:r w:rsidRPr="003A1E60">
        <w:rPr>
          <w:rFonts w:ascii="Times New Roman" w:hAnsi="Times New Roman" w:cs="Times New Roman"/>
          <w:bCs/>
          <w:kern w:val="0"/>
          <w:sz w:val="24"/>
          <w:szCs w:val="24"/>
        </w:rPr>
        <w:t>346.9096</w:t>
      </w:r>
      <w:proofErr w:type="gramStart"/>
      <w:r w:rsidRPr="003A1E60">
        <w:rPr>
          <w:rFonts w:ascii="Times New Roman" w:hAnsi="Times New Roman" w:cs="Times New Roman"/>
          <w:bCs/>
          <w:kern w:val="0"/>
          <w:sz w:val="24"/>
          <w:szCs w:val="24"/>
        </w:rPr>
        <w:t>两个</w:t>
      </w:r>
      <w:proofErr w:type="gramEnd"/>
      <w:r w:rsidRPr="003A1E60">
        <w:rPr>
          <w:rFonts w:ascii="Times New Roman" w:hAnsi="Times New Roman" w:cs="Times New Roman"/>
          <w:bCs/>
          <w:kern w:val="0"/>
          <w:sz w:val="24"/>
          <w:szCs w:val="24"/>
        </w:rPr>
        <w:t>离子</w:t>
      </w:r>
      <w:r w:rsidR="005674D3" w:rsidRPr="003A1E60">
        <w:rPr>
          <w:rFonts w:ascii="Times New Roman" w:hAnsi="Times New Roman" w:cs="Times New Roman"/>
          <w:bCs/>
          <w:kern w:val="0"/>
          <w:sz w:val="24"/>
          <w:szCs w:val="24"/>
        </w:rPr>
        <w:t>，在</w:t>
      </w:r>
      <w:r w:rsidR="005674D3" w:rsidRPr="003A1E60">
        <w:rPr>
          <w:rFonts w:ascii="Times New Roman" w:hAnsi="Times New Roman" w:cs="Times New Roman"/>
          <w:bCs/>
          <w:kern w:val="0"/>
          <w:sz w:val="24"/>
          <w:szCs w:val="24"/>
        </w:rPr>
        <w:t>Centroid</w:t>
      </w:r>
      <w:r w:rsidR="005674D3" w:rsidRPr="003A1E60">
        <w:rPr>
          <w:rFonts w:ascii="Times New Roman" w:hAnsi="Times New Roman" w:cs="Times New Roman"/>
          <w:bCs/>
          <w:kern w:val="0"/>
          <w:sz w:val="24"/>
          <w:szCs w:val="24"/>
        </w:rPr>
        <w:t>数据采集模式下识别为一个离子</w:t>
      </w:r>
      <w:r w:rsidRPr="003A1E60">
        <w:rPr>
          <w:rFonts w:ascii="Times New Roman" w:hAnsi="Times New Roman" w:cs="Times New Roman"/>
          <w:bCs/>
          <w:kern w:val="0"/>
          <w:sz w:val="24"/>
          <w:szCs w:val="24"/>
        </w:rPr>
        <w:t>。而在</w:t>
      </w:r>
      <w:r w:rsidRPr="003A1E60">
        <w:rPr>
          <w:rFonts w:ascii="Times New Roman" w:hAnsi="Times New Roman" w:cs="Times New Roman"/>
          <w:bCs/>
          <w:kern w:val="0"/>
          <w:sz w:val="24"/>
          <w:szCs w:val="24"/>
        </w:rPr>
        <w:t xml:space="preserve">High Resolution (4GHz) </w:t>
      </w:r>
      <w:r w:rsidRPr="003A1E60">
        <w:rPr>
          <w:rFonts w:ascii="Times New Roman" w:hAnsi="Times New Roman" w:cs="Times New Roman"/>
          <w:bCs/>
          <w:kern w:val="0"/>
          <w:sz w:val="24"/>
          <w:szCs w:val="24"/>
        </w:rPr>
        <w:t>状态下的分辨率为</w:t>
      </w:r>
      <w:r w:rsidRPr="003A1E60">
        <w:rPr>
          <w:rFonts w:ascii="Times New Roman" w:hAnsi="Times New Roman" w:cs="Times New Roman"/>
          <w:bCs/>
          <w:kern w:val="0"/>
          <w:sz w:val="24"/>
          <w:szCs w:val="24"/>
        </w:rPr>
        <w:t>34279</w:t>
      </w:r>
      <w:r w:rsidRPr="003A1E60">
        <w:rPr>
          <w:rFonts w:ascii="Times New Roman" w:hAnsi="Times New Roman" w:cs="Times New Roman"/>
          <w:bCs/>
          <w:kern w:val="0"/>
          <w:sz w:val="24"/>
          <w:szCs w:val="24"/>
        </w:rPr>
        <w:t>，可分辨</w:t>
      </w:r>
      <w:r w:rsidR="009463F2">
        <w:rPr>
          <w:rFonts w:ascii="Times New Roman" w:hAnsi="Times New Roman" w:cs="Times New Roman"/>
          <w:bCs/>
          <w:kern w:val="0"/>
          <w:sz w:val="24"/>
          <w:szCs w:val="24"/>
        </w:rPr>
        <w:t xml:space="preserve">m/z </w:t>
      </w:r>
      <w:r w:rsidRPr="003A1E60">
        <w:rPr>
          <w:rFonts w:ascii="Times New Roman" w:hAnsi="Times New Roman" w:cs="Times New Roman"/>
          <w:bCs/>
          <w:kern w:val="0"/>
          <w:sz w:val="24"/>
          <w:szCs w:val="24"/>
        </w:rPr>
        <w:t>346.9281</w:t>
      </w:r>
      <w:r w:rsidRPr="003A1E60">
        <w:rPr>
          <w:rFonts w:ascii="Times New Roman" w:hAnsi="Times New Roman" w:cs="Times New Roman"/>
          <w:bCs/>
          <w:kern w:val="0"/>
          <w:sz w:val="24"/>
          <w:szCs w:val="24"/>
        </w:rPr>
        <w:t>与</w:t>
      </w:r>
      <w:r w:rsidR="009463F2">
        <w:rPr>
          <w:rFonts w:ascii="Times New Roman" w:hAnsi="Times New Roman" w:cs="Times New Roman"/>
          <w:bCs/>
          <w:kern w:val="0"/>
          <w:sz w:val="24"/>
          <w:szCs w:val="24"/>
        </w:rPr>
        <w:t xml:space="preserve">m/z </w:t>
      </w:r>
      <w:r w:rsidRPr="003A1E60">
        <w:rPr>
          <w:rFonts w:ascii="Times New Roman" w:hAnsi="Times New Roman" w:cs="Times New Roman"/>
          <w:bCs/>
          <w:kern w:val="0"/>
          <w:sz w:val="24"/>
          <w:szCs w:val="24"/>
        </w:rPr>
        <w:t>346.9096</w:t>
      </w:r>
      <w:proofErr w:type="gramStart"/>
      <w:r w:rsidRPr="003A1E60">
        <w:rPr>
          <w:rFonts w:ascii="Times New Roman" w:hAnsi="Times New Roman" w:cs="Times New Roman"/>
          <w:bCs/>
          <w:kern w:val="0"/>
          <w:sz w:val="24"/>
          <w:szCs w:val="24"/>
        </w:rPr>
        <w:t>两个</w:t>
      </w:r>
      <w:proofErr w:type="gramEnd"/>
      <w:r w:rsidRPr="003A1E60">
        <w:rPr>
          <w:rFonts w:ascii="Times New Roman" w:hAnsi="Times New Roman" w:cs="Times New Roman"/>
          <w:bCs/>
          <w:kern w:val="0"/>
          <w:sz w:val="24"/>
          <w:szCs w:val="24"/>
        </w:rPr>
        <w:t>离子。因此，试验采用</w:t>
      </w:r>
      <w:r w:rsidRPr="003A1E60">
        <w:rPr>
          <w:rFonts w:ascii="Times New Roman" w:hAnsi="Times New Roman" w:cs="Times New Roman"/>
          <w:bCs/>
          <w:kern w:val="0"/>
          <w:sz w:val="24"/>
          <w:szCs w:val="24"/>
        </w:rPr>
        <w:t>High Resolution (4GHz)</w:t>
      </w:r>
      <w:r w:rsidRPr="003A1E60">
        <w:rPr>
          <w:rFonts w:ascii="Times New Roman" w:hAnsi="Times New Roman" w:cs="Times New Roman"/>
          <w:bCs/>
          <w:kern w:val="0"/>
          <w:sz w:val="24"/>
          <w:szCs w:val="24"/>
        </w:rPr>
        <w:t>模式进行数据采集。</w:t>
      </w:r>
    </w:p>
    <w:p w:rsidR="003A1E60" w:rsidRPr="003A1E60" w:rsidRDefault="003A1E60" w:rsidP="003A1E60">
      <w:pPr>
        <w:spacing w:line="360" w:lineRule="auto"/>
        <w:ind w:firstLineChars="200" w:firstLine="480"/>
        <w:rPr>
          <w:rFonts w:ascii="Times New Roman" w:hAnsi="Times New Roman" w:cs="Times New Roman"/>
          <w:bCs/>
          <w:kern w:val="0"/>
          <w:sz w:val="24"/>
          <w:szCs w:val="24"/>
        </w:rPr>
      </w:pPr>
    </w:p>
    <w:p w:rsidR="00427F10" w:rsidRPr="00C30D66" w:rsidRDefault="00DA658E" w:rsidP="00153DF7">
      <w:pPr>
        <w:ind w:firstLineChars="200" w:firstLine="420"/>
        <w:jc w:val="center"/>
        <w:rPr>
          <w:rFonts w:ascii="Times New Roman" w:hAnsi="Times New Roman" w:cs="Times New Roman"/>
          <w:bCs/>
          <w:kern w:val="0"/>
          <w:szCs w:val="21"/>
        </w:rPr>
      </w:pPr>
      <w:r w:rsidRPr="00C30D66">
        <w:rPr>
          <w:rFonts w:ascii="Times New Roman" w:hAnsi="Times New Roman" w:cs="Times New Roman"/>
          <w:bCs/>
          <w:noProof/>
          <w:kern w:val="0"/>
          <w:szCs w:val="21"/>
        </w:rPr>
        <w:drawing>
          <wp:inline distT="0" distB="0" distL="0" distR="0">
            <wp:extent cx="5274310" cy="1552575"/>
            <wp:effectExtent l="0" t="0" r="254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5-MS-0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74310" cy="1552575"/>
                    </a:xfrm>
                    <a:prstGeom prst="rect">
                      <a:avLst/>
                    </a:prstGeom>
                  </pic:spPr>
                </pic:pic>
              </a:graphicData>
            </a:graphic>
          </wp:inline>
        </w:drawing>
      </w:r>
    </w:p>
    <w:p w:rsidR="001C09A0" w:rsidRPr="00C30D66" w:rsidRDefault="001C09A0" w:rsidP="00153DF7">
      <w:pPr>
        <w:ind w:firstLineChars="200" w:firstLine="420"/>
        <w:jc w:val="center"/>
        <w:rPr>
          <w:rFonts w:ascii="Times New Roman" w:hAnsi="Times New Roman" w:cs="Times New Roman"/>
          <w:bCs/>
          <w:kern w:val="0"/>
          <w:szCs w:val="21"/>
        </w:rPr>
      </w:pPr>
      <w:r w:rsidRPr="00C30D66">
        <w:rPr>
          <w:rFonts w:ascii="Times New Roman" w:hAnsi="Times New Roman" w:cs="Times New Roman"/>
          <w:bCs/>
          <w:kern w:val="0"/>
          <w:szCs w:val="21"/>
        </w:rPr>
        <w:t>图</w:t>
      </w:r>
      <w:r w:rsidR="00670C80">
        <w:rPr>
          <w:rFonts w:ascii="Times New Roman" w:hAnsi="Times New Roman" w:cs="Times New Roman"/>
          <w:bCs/>
          <w:kern w:val="0"/>
          <w:szCs w:val="21"/>
        </w:rPr>
        <w:t>5</w:t>
      </w:r>
      <w:r w:rsidRPr="00C30D66">
        <w:rPr>
          <w:rFonts w:ascii="Times New Roman" w:hAnsi="Times New Roman" w:cs="Times New Roman"/>
          <w:bCs/>
          <w:kern w:val="0"/>
          <w:szCs w:val="21"/>
        </w:rPr>
        <w:t xml:space="preserve"> </w:t>
      </w:r>
      <w:r w:rsidR="000A4653" w:rsidRPr="00C30D66">
        <w:rPr>
          <w:rFonts w:ascii="Times New Roman" w:hAnsi="Times New Roman" w:cs="Times New Roman"/>
          <w:bCs/>
          <w:kern w:val="0"/>
          <w:szCs w:val="21"/>
        </w:rPr>
        <w:t xml:space="preserve"> </w:t>
      </w:r>
      <w:r w:rsidRPr="00C30D66">
        <w:rPr>
          <w:rFonts w:ascii="Times New Roman" w:hAnsi="Times New Roman" w:cs="Times New Roman"/>
          <w:bCs/>
          <w:kern w:val="0"/>
          <w:szCs w:val="21"/>
        </w:rPr>
        <w:t>不同分辨率模式下</w:t>
      </w:r>
      <w:r w:rsidRPr="00C30D66">
        <w:rPr>
          <w:rFonts w:ascii="Times New Roman" w:hAnsi="Times New Roman" w:cs="Times New Roman"/>
          <w:bCs/>
          <w:kern w:val="0"/>
          <w:szCs w:val="21"/>
        </w:rPr>
        <w:t>[C</w:t>
      </w:r>
      <w:r w:rsidRPr="00C30D66">
        <w:rPr>
          <w:rFonts w:ascii="Times New Roman" w:hAnsi="Times New Roman" w:cs="Times New Roman"/>
          <w:bCs/>
          <w:kern w:val="0"/>
          <w:szCs w:val="21"/>
          <w:vertAlign w:val="subscript"/>
        </w:rPr>
        <w:t>10</w:t>
      </w:r>
      <w:r w:rsidRPr="00C30D66">
        <w:rPr>
          <w:rFonts w:ascii="Times New Roman" w:hAnsi="Times New Roman" w:cs="Times New Roman"/>
          <w:bCs/>
          <w:kern w:val="0"/>
          <w:szCs w:val="21"/>
        </w:rPr>
        <w:t>H</w:t>
      </w:r>
      <w:r w:rsidRPr="00C30D66">
        <w:rPr>
          <w:rFonts w:ascii="Times New Roman" w:hAnsi="Times New Roman" w:cs="Times New Roman"/>
          <w:bCs/>
          <w:kern w:val="0"/>
          <w:szCs w:val="21"/>
          <w:vertAlign w:val="subscript"/>
        </w:rPr>
        <w:t>16</w:t>
      </w:r>
      <w:r w:rsidRPr="00C30D66">
        <w:rPr>
          <w:rFonts w:ascii="Times New Roman" w:hAnsi="Times New Roman" w:cs="Times New Roman"/>
          <w:bCs/>
          <w:kern w:val="0"/>
          <w:szCs w:val="21"/>
        </w:rPr>
        <w:t>Cl</w:t>
      </w:r>
      <w:r w:rsidRPr="00C30D66">
        <w:rPr>
          <w:rFonts w:ascii="Times New Roman" w:hAnsi="Times New Roman" w:cs="Times New Roman"/>
          <w:bCs/>
          <w:kern w:val="0"/>
          <w:szCs w:val="21"/>
          <w:vertAlign w:val="subscript"/>
        </w:rPr>
        <w:t>6</w:t>
      </w:r>
      <w:r w:rsidRPr="00C30D66">
        <w:rPr>
          <w:rFonts w:ascii="Times New Roman" w:hAnsi="Times New Roman" w:cs="Times New Roman"/>
          <w:bCs/>
          <w:kern w:val="0"/>
          <w:szCs w:val="21"/>
        </w:rPr>
        <w:t>-H]</w:t>
      </w:r>
      <w:r w:rsidRPr="00C30D66">
        <w:rPr>
          <w:rFonts w:ascii="Times New Roman" w:hAnsi="Times New Roman" w:cs="Times New Roman"/>
          <w:bCs/>
          <w:kern w:val="0"/>
          <w:szCs w:val="21"/>
          <w:vertAlign w:val="superscript"/>
        </w:rPr>
        <w:t>-</w:t>
      </w:r>
      <w:r w:rsidRPr="00C30D66">
        <w:rPr>
          <w:rFonts w:ascii="Times New Roman" w:hAnsi="Times New Roman" w:cs="Times New Roman"/>
          <w:bCs/>
          <w:kern w:val="0"/>
          <w:szCs w:val="21"/>
        </w:rPr>
        <w:t xml:space="preserve"> </w:t>
      </w:r>
      <w:r w:rsidRPr="00C30D66">
        <w:rPr>
          <w:rFonts w:ascii="Times New Roman" w:hAnsi="Times New Roman" w:cs="Times New Roman"/>
          <w:bCs/>
          <w:kern w:val="0"/>
          <w:szCs w:val="21"/>
        </w:rPr>
        <w:t>与</w:t>
      </w:r>
      <w:r w:rsidRPr="00C30D66">
        <w:rPr>
          <w:rFonts w:ascii="Times New Roman" w:hAnsi="Times New Roman" w:cs="Times New Roman"/>
          <w:bCs/>
          <w:kern w:val="0"/>
          <w:szCs w:val="21"/>
        </w:rPr>
        <w:t>[C</w:t>
      </w:r>
      <w:r w:rsidRPr="00C30D66">
        <w:rPr>
          <w:rFonts w:ascii="Times New Roman" w:hAnsi="Times New Roman" w:cs="Times New Roman"/>
          <w:bCs/>
          <w:kern w:val="0"/>
          <w:szCs w:val="21"/>
          <w:vertAlign w:val="subscript"/>
        </w:rPr>
        <w:t>10</w:t>
      </w:r>
      <w:r w:rsidRPr="00C30D66">
        <w:rPr>
          <w:rFonts w:ascii="Times New Roman" w:hAnsi="Times New Roman" w:cs="Times New Roman"/>
          <w:bCs/>
          <w:kern w:val="0"/>
          <w:szCs w:val="21"/>
        </w:rPr>
        <w:t>H</w:t>
      </w:r>
      <w:r w:rsidRPr="00C30D66">
        <w:rPr>
          <w:rFonts w:ascii="Times New Roman" w:hAnsi="Times New Roman" w:cs="Times New Roman"/>
          <w:bCs/>
          <w:kern w:val="0"/>
          <w:szCs w:val="21"/>
          <w:vertAlign w:val="subscript"/>
        </w:rPr>
        <w:t>14</w:t>
      </w:r>
      <w:r w:rsidRPr="00C30D66">
        <w:rPr>
          <w:rFonts w:ascii="Times New Roman" w:hAnsi="Times New Roman" w:cs="Times New Roman"/>
          <w:bCs/>
          <w:kern w:val="0"/>
          <w:szCs w:val="21"/>
        </w:rPr>
        <w:t>Cl</w:t>
      </w:r>
      <w:r w:rsidRPr="00C30D66">
        <w:rPr>
          <w:rFonts w:ascii="Times New Roman" w:hAnsi="Times New Roman" w:cs="Times New Roman"/>
          <w:bCs/>
          <w:kern w:val="0"/>
          <w:szCs w:val="21"/>
          <w:vertAlign w:val="subscript"/>
        </w:rPr>
        <w:t>6</w:t>
      </w:r>
      <w:r w:rsidRPr="00C30D66">
        <w:rPr>
          <w:rFonts w:ascii="Times New Roman" w:hAnsi="Times New Roman" w:cs="Times New Roman"/>
          <w:bCs/>
          <w:kern w:val="0"/>
          <w:szCs w:val="21"/>
        </w:rPr>
        <w:t>-H]</w:t>
      </w:r>
      <w:r w:rsidRPr="00C30D66">
        <w:rPr>
          <w:rFonts w:ascii="Times New Roman" w:hAnsi="Times New Roman" w:cs="Times New Roman"/>
          <w:bCs/>
          <w:kern w:val="0"/>
          <w:szCs w:val="21"/>
          <w:vertAlign w:val="superscript"/>
        </w:rPr>
        <w:t>-</w:t>
      </w:r>
      <w:r w:rsidRPr="00C30D66">
        <w:rPr>
          <w:rFonts w:ascii="Times New Roman" w:hAnsi="Times New Roman" w:cs="Times New Roman"/>
          <w:bCs/>
          <w:kern w:val="0"/>
          <w:szCs w:val="21"/>
        </w:rPr>
        <w:t>的质谱图</w:t>
      </w:r>
    </w:p>
    <w:p w:rsidR="009779DF" w:rsidRPr="003A1E60" w:rsidRDefault="009779DF" w:rsidP="003A1E60">
      <w:pPr>
        <w:spacing w:line="360" w:lineRule="auto"/>
        <w:rPr>
          <w:rFonts w:ascii="Times New Roman" w:hAnsi="Times New Roman" w:cs="Times New Roman"/>
          <w:bCs/>
          <w:kern w:val="0"/>
          <w:sz w:val="24"/>
          <w:szCs w:val="24"/>
        </w:rPr>
      </w:pPr>
    </w:p>
    <w:p w:rsidR="001B5900" w:rsidRPr="00F772A8" w:rsidRDefault="00F4601D" w:rsidP="003A1E60">
      <w:pPr>
        <w:spacing w:line="360" w:lineRule="auto"/>
        <w:rPr>
          <w:rFonts w:ascii="Times New Roman" w:hAnsi="Times New Roman" w:cs="Times New Roman"/>
          <w:b/>
          <w:bCs/>
          <w:kern w:val="0"/>
          <w:sz w:val="24"/>
          <w:szCs w:val="24"/>
        </w:rPr>
      </w:pPr>
      <w:r w:rsidRPr="00F772A8">
        <w:rPr>
          <w:rFonts w:ascii="Times New Roman" w:hAnsi="Times New Roman" w:cs="Times New Roman"/>
          <w:b/>
          <w:bCs/>
          <w:kern w:val="0"/>
          <w:sz w:val="24"/>
          <w:szCs w:val="24"/>
        </w:rPr>
        <w:t>4</w:t>
      </w:r>
      <w:r w:rsidR="001B5900" w:rsidRPr="00F772A8">
        <w:rPr>
          <w:rFonts w:ascii="Times New Roman" w:hAnsi="Times New Roman" w:cs="Times New Roman"/>
          <w:b/>
          <w:bCs/>
          <w:kern w:val="0"/>
          <w:sz w:val="24"/>
          <w:szCs w:val="24"/>
        </w:rPr>
        <w:t>.</w:t>
      </w:r>
      <w:r w:rsidR="0068179F">
        <w:rPr>
          <w:rFonts w:ascii="Times New Roman" w:hAnsi="Times New Roman" w:cs="Times New Roman"/>
          <w:b/>
          <w:bCs/>
          <w:kern w:val="0"/>
          <w:sz w:val="24"/>
          <w:szCs w:val="24"/>
        </w:rPr>
        <w:t>2</w:t>
      </w:r>
      <w:r w:rsidR="001B5900" w:rsidRPr="00F772A8">
        <w:rPr>
          <w:rFonts w:ascii="Times New Roman" w:hAnsi="Times New Roman" w:cs="Times New Roman"/>
          <w:b/>
          <w:bCs/>
          <w:kern w:val="0"/>
          <w:sz w:val="24"/>
          <w:szCs w:val="24"/>
        </w:rPr>
        <w:t>.</w:t>
      </w:r>
      <w:r w:rsidR="00C71B1C" w:rsidRPr="00F772A8">
        <w:rPr>
          <w:rFonts w:ascii="Times New Roman" w:hAnsi="Times New Roman" w:cs="Times New Roman"/>
          <w:b/>
          <w:bCs/>
          <w:kern w:val="0"/>
          <w:sz w:val="24"/>
          <w:szCs w:val="24"/>
        </w:rPr>
        <w:t>5</w:t>
      </w:r>
      <w:r w:rsidR="001B5900" w:rsidRPr="00F772A8">
        <w:rPr>
          <w:rFonts w:ascii="Times New Roman" w:hAnsi="Times New Roman" w:cs="Times New Roman"/>
          <w:b/>
          <w:bCs/>
          <w:kern w:val="0"/>
          <w:sz w:val="24"/>
          <w:szCs w:val="24"/>
        </w:rPr>
        <w:t xml:space="preserve"> </w:t>
      </w:r>
      <w:r w:rsidR="00254BE4" w:rsidRPr="00F772A8">
        <w:rPr>
          <w:rFonts w:ascii="Times New Roman" w:hAnsi="Times New Roman" w:cs="Times New Roman"/>
          <w:b/>
          <w:bCs/>
          <w:kern w:val="0"/>
          <w:sz w:val="24"/>
          <w:szCs w:val="24"/>
        </w:rPr>
        <w:t>前处理条件的优化</w:t>
      </w:r>
    </w:p>
    <w:p w:rsidR="00982AE5" w:rsidRPr="003A1E60" w:rsidRDefault="00982AE5" w:rsidP="003A1E60">
      <w:pPr>
        <w:spacing w:line="360" w:lineRule="auto"/>
        <w:rPr>
          <w:rFonts w:ascii="Times New Roman" w:hAnsi="Times New Roman" w:cs="Times New Roman"/>
          <w:bCs/>
          <w:kern w:val="0"/>
          <w:sz w:val="24"/>
          <w:szCs w:val="24"/>
        </w:rPr>
      </w:pPr>
      <w:r w:rsidRPr="003A1E60">
        <w:rPr>
          <w:rFonts w:ascii="Times New Roman" w:hAnsi="Times New Roman" w:cs="Times New Roman"/>
          <w:bCs/>
          <w:kern w:val="0"/>
          <w:sz w:val="24"/>
          <w:szCs w:val="24"/>
        </w:rPr>
        <w:t>（</w:t>
      </w:r>
      <w:r w:rsidRPr="003A1E60">
        <w:rPr>
          <w:rFonts w:ascii="Times New Roman" w:hAnsi="Times New Roman" w:cs="Times New Roman"/>
          <w:bCs/>
          <w:kern w:val="0"/>
          <w:sz w:val="24"/>
          <w:szCs w:val="24"/>
        </w:rPr>
        <w:t>1</w:t>
      </w:r>
      <w:r w:rsidRPr="003A1E60">
        <w:rPr>
          <w:rFonts w:ascii="Times New Roman" w:hAnsi="Times New Roman" w:cs="Times New Roman"/>
          <w:bCs/>
          <w:kern w:val="0"/>
          <w:sz w:val="24"/>
          <w:szCs w:val="24"/>
        </w:rPr>
        <w:t>）提取条件的选择</w:t>
      </w:r>
    </w:p>
    <w:p w:rsidR="00972101" w:rsidRPr="003A1E60" w:rsidRDefault="00972101" w:rsidP="003A1E60">
      <w:pPr>
        <w:spacing w:line="360" w:lineRule="auto"/>
        <w:ind w:firstLineChars="200" w:firstLine="480"/>
        <w:rPr>
          <w:rFonts w:ascii="Times New Roman" w:hAnsi="Times New Roman" w:cs="Times New Roman"/>
          <w:bCs/>
          <w:kern w:val="0"/>
          <w:sz w:val="24"/>
          <w:szCs w:val="24"/>
        </w:rPr>
      </w:pPr>
      <w:r w:rsidRPr="003A1E60">
        <w:rPr>
          <w:rFonts w:ascii="Times New Roman" w:hAnsi="Times New Roman" w:cs="Times New Roman"/>
          <w:bCs/>
          <w:kern w:val="0"/>
          <w:sz w:val="24"/>
          <w:szCs w:val="24"/>
        </w:rPr>
        <w:t>由于氯化石蜡极性较低，文献中常采用二氯甲烷、正己烷为提取溶剂。试验比较了</w:t>
      </w:r>
      <w:r w:rsidR="006779F9" w:rsidRPr="003A1E60">
        <w:rPr>
          <w:rFonts w:ascii="Times New Roman" w:hAnsi="Times New Roman" w:cs="Times New Roman"/>
          <w:bCs/>
          <w:kern w:val="0"/>
          <w:sz w:val="24"/>
          <w:szCs w:val="24"/>
        </w:rPr>
        <w:t>正己烷、二氯甲烷、正己烷</w:t>
      </w:r>
      <w:r w:rsidR="006779F9" w:rsidRPr="003A1E60">
        <w:rPr>
          <w:rFonts w:ascii="Times New Roman" w:hAnsi="Times New Roman" w:cs="Times New Roman"/>
          <w:bCs/>
          <w:kern w:val="0"/>
          <w:sz w:val="24"/>
          <w:szCs w:val="24"/>
        </w:rPr>
        <w:t>-</w:t>
      </w:r>
      <w:r w:rsidR="006779F9" w:rsidRPr="003A1E60">
        <w:rPr>
          <w:rFonts w:ascii="Times New Roman" w:hAnsi="Times New Roman" w:cs="Times New Roman"/>
          <w:bCs/>
          <w:kern w:val="0"/>
          <w:sz w:val="24"/>
          <w:szCs w:val="24"/>
        </w:rPr>
        <w:t>二氯甲烷（</w:t>
      </w:r>
      <w:r w:rsidR="006779F9" w:rsidRPr="003A1E60">
        <w:rPr>
          <w:rFonts w:ascii="Times New Roman" w:hAnsi="Times New Roman" w:cs="Times New Roman"/>
          <w:bCs/>
          <w:kern w:val="0"/>
          <w:sz w:val="24"/>
          <w:szCs w:val="24"/>
        </w:rPr>
        <w:t>1</w:t>
      </w:r>
      <w:r w:rsidR="006779F9" w:rsidRPr="003A1E60">
        <w:rPr>
          <w:rFonts w:ascii="Times New Roman" w:hAnsi="Times New Roman" w:cs="Times New Roman"/>
          <w:bCs/>
          <w:kern w:val="0"/>
          <w:sz w:val="24"/>
          <w:szCs w:val="24"/>
        </w:rPr>
        <w:t>：</w:t>
      </w:r>
      <w:r w:rsidR="006779F9" w:rsidRPr="003A1E60">
        <w:rPr>
          <w:rFonts w:ascii="Times New Roman" w:hAnsi="Times New Roman" w:cs="Times New Roman"/>
          <w:bCs/>
          <w:kern w:val="0"/>
          <w:sz w:val="24"/>
          <w:szCs w:val="24"/>
        </w:rPr>
        <w:t>1</w:t>
      </w:r>
      <w:r w:rsidR="006779F9" w:rsidRPr="003A1E60">
        <w:rPr>
          <w:rFonts w:ascii="Times New Roman" w:hAnsi="Times New Roman" w:cs="Times New Roman"/>
          <w:bCs/>
          <w:kern w:val="0"/>
          <w:sz w:val="24"/>
          <w:szCs w:val="24"/>
        </w:rPr>
        <w:t>）</w:t>
      </w:r>
      <w:r w:rsidR="00E4170C" w:rsidRPr="003A1E60">
        <w:rPr>
          <w:rFonts w:ascii="Times New Roman" w:hAnsi="Times New Roman" w:cs="Times New Roman"/>
          <w:bCs/>
          <w:kern w:val="0"/>
          <w:sz w:val="24"/>
          <w:szCs w:val="24"/>
        </w:rPr>
        <w:t>为提取溶剂发现，二氯甲烷提取效果最好。分别比较了</w:t>
      </w:r>
      <w:r w:rsidR="00E4170C" w:rsidRPr="003A1E60">
        <w:rPr>
          <w:rFonts w:ascii="Times New Roman" w:hAnsi="Times New Roman" w:cs="Times New Roman"/>
          <w:bCs/>
          <w:kern w:val="0"/>
          <w:sz w:val="24"/>
          <w:szCs w:val="24"/>
        </w:rPr>
        <w:t>5</w:t>
      </w:r>
      <w:r w:rsidR="00E21B15">
        <w:rPr>
          <w:rFonts w:ascii="Times New Roman" w:hAnsi="Times New Roman" w:cs="Times New Roman"/>
          <w:bCs/>
          <w:kern w:val="0"/>
          <w:sz w:val="24"/>
          <w:szCs w:val="24"/>
        </w:rPr>
        <w:t xml:space="preserve"> </w:t>
      </w:r>
      <w:r w:rsidR="00E4170C" w:rsidRPr="003A1E60">
        <w:rPr>
          <w:rFonts w:ascii="Times New Roman" w:hAnsi="Times New Roman" w:cs="Times New Roman"/>
          <w:bCs/>
          <w:kern w:val="0"/>
          <w:sz w:val="24"/>
          <w:szCs w:val="24"/>
        </w:rPr>
        <w:t>ml</w:t>
      </w:r>
      <w:r w:rsidR="00E4170C" w:rsidRPr="003A1E60">
        <w:rPr>
          <w:rFonts w:ascii="Times New Roman" w:hAnsi="Times New Roman" w:cs="Times New Roman"/>
          <w:bCs/>
          <w:kern w:val="0"/>
          <w:sz w:val="24"/>
          <w:szCs w:val="24"/>
        </w:rPr>
        <w:t>、</w:t>
      </w:r>
      <w:r w:rsidR="00E4170C" w:rsidRPr="003A1E60">
        <w:rPr>
          <w:rFonts w:ascii="Times New Roman" w:hAnsi="Times New Roman" w:cs="Times New Roman"/>
          <w:bCs/>
          <w:kern w:val="0"/>
          <w:sz w:val="24"/>
          <w:szCs w:val="24"/>
        </w:rPr>
        <w:t>10</w:t>
      </w:r>
      <w:r w:rsidR="00E21B15">
        <w:rPr>
          <w:rFonts w:ascii="Times New Roman" w:hAnsi="Times New Roman" w:cs="Times New Roman"/>
          <w:bCs/>
          <w:kern w:val="0"/>
          <w:sz w:val="24"/>
          <w:szCs w:val="24"/>
        </w:rPr>
        <w:t xml:space="preserve"> </w:t>
      </w:r>
      <w:r w:rsidR="00E4170C" w:rsidRPr="003A1E60">
        <w:rPr>
          <w:rFonts w:ascii="Times New Roman" w:hAnsi="Times New Roman" w:cs="Times New Roman"/>
          <w:bCs/>
          <w:kern w:val="0"/>
          <w:sz w:val="24"/>
          <w:szCs w:val="24"/>
        </w:rPr>
        <w:t>mL</w:t>
      </w:r>
      <w:r w:rsidR="00E4170C" w:rsidRPr="003A1E60">
        <w:rPr>
          <w:rFonts w:ascii="Times New Roman" w:hAnsi="Times New Roman" w:cs="Times New Roman"/>
          <w:bCs/>
          <w:kern w:val="0"/>
          <w:sz w:val="24"/>
          <w:szCs w:val="24"/>
        </w:rPr>
        <w:t>、</w:t>
      </w:r>
      <w:r w:rsidR="00E4170C" w:rsidRPr="003A1E60">
        <w:rPr>
          <w:rFonts w:ascii="Times New Roman" w:hAnsi="Times New Roman" w:cs="Times New Roman"/>
          <w:bCs/>
          <w:kern w:val="0"/>
          <w:sz w:val="24"/>
          <w:szCs w:val="24"/>
        </w:rPr>
        <w:t>20</w:t>
      </w:r>
      <w:r w:rsidR="00E21B15">
        <w:rPr>
          <w:rFonts w:ascii="Times New Roman" w:hAnsi="Times New Roman" w:cs="Times New Roman"/>
          <w:bCs/>
          <w:kern w:val="0"/>
          <w:sz w:val="24"/>
          <w:szCs w:val="24"/>
        </w:rPr>
        <w:t xml:space="preserve"> </w:t>
      </w:r>
      <w:r w:rsidR="00E4170C" w:rsidRPr="003A1E60">
        <w:rPr>
          <w:rFonts w:ascii="Times New Roman" w:hAnsi="Times New Roman" w:cs="Times New Roman"/>
          <w:bCs/>
          <w:kern w:val="0"/>
          <w:sz w:val="24"/>
          <w:szCs w:val="24"/>
        </w:rPr>
        <w:t>mL</w:t>
      </w:r>
      <w:r w:rsidR="00E4170C" w:rsidRPr="003A1E60">
        <w:rPr>
          <w:rFonts w:ascii="Times New Roman" w:hAnsi="Times New Roman" w:cs="Times New Roman"/>
          <w:bCs/>
          <w:kern w:val="0"/>
          <w:sz w:val="24"/>
          <w:szCs w:val="24"/>
        </w:rPr>
        <w:t>二氯甲烷对</w:t>
      </w:r>
      <w:r w:rsidR="00E4170C" w:rsidRPr="003A1E60">
        <w:rPr>
          <w:rFonts w:ascii="Times New Roman" w:hAnsi="Times New Roman" w:cs="Times New Roman"/>
          <w:bCs/>
          <w:kern w:val="0"/>
          <w:sz w:val="24"/>
          <w:szCs w:val="24"/>
        </w:rPr>
        <w:t>0.5</w:t>
      </w:r>
      <w:r w:rsidR="00E21B15">
        <w:rPr>
          <w:rFonts w:ascii="Times New Roman" w:hAnsi="Times New Roman" w:cs="Times New Roman"/>
          <w:bCs/>
          <w:kern w:val="0"/>
          <w:sz w:val="24"/>
          <w:szCs w:val="24"/>
        </w:rPr>
        <w:t xml:space="preserve"> </w:t>
      </w:r>
      <w:r w:rsidR="00E4170C" w:rsidRPr="003A1E60">
        <w:rPr>
          <w:rFonts w:ascii="Times New Roman" w:hAnsi="Times New Roman" w:cs="Times New Roman"/>
          <w:bCs/>
          <w:kern w:val="0"/>
          <w:sz w:val="24"/>
          <w:szCs w:val="24"/>
        </w:rPr>
        <w:t>g</w:t>
      </w:r>
      <w:r w:rsidR="00E4170C" w:rsidRPr="003A1E60">
        <w:rPr>
          <w:rFonts w:ascii="Times New Roman" w:hAnsi="Times New Roman" w:cs="Times New Roman"/>
          <w:bCs/>
          <w:kern w:val="0"/>
          <w:sz w:val="24"/>
          <w:szCs w:val="24"/>
        </w:rPr>
        <w:t>电缆样品的提取效果发现，</w:t>
      </w:r>
      <w:r w:rsidR="00E4170C" w:rsidRPr="003A1E60">
        <w:rPr>
          <w:rFonts w:ascii="Times New Roman" w:hAnsi="Times New Roman" w:cs="Times New Roman"/>
          <w:bCs/>
          <w:kern w:val="0"/>
          <w:sz w:val="24"/>
          <w:szCs w:val="24"/>
        </w:rPr>
        <w:t>5</w:t>
      </w:r>
      <w:r w:rsidR="00E21B15">
        <w:rPr>
          <w:rFonts w:ascii="Times New Roman" w:hAnsi="Times New Roman" w:cs="Times New Roman"/>
          <w:bCs/>
          <w:kern w:val="0"/>
          <w:sz w:val="24"/>
          <w:szCs w:val="24"/>
        </w:rPr>
        <w:t xml:space="preserve"> </w:t>
      </w:r>
      <w:r w:rsidR="00E4170C" w:rsidRPr="003A1E60">
        <w:rPr>
          <w:rFonts w:ascii="Times New Roman" w:hAnsi="Times New Roman" w:cs="Times New Roman"/>
          <w:bCs/>
          <w:kern w:val="0"/>
          <w:sz w:val="24"/>
          <w:szCs w:val="24"/>
        </w:rPr>
        <w:t>mL</w:t>
      </w:r>
      <w:r w:rsidR="00E4170C" w:rsidRPr="003A1E60">
        <w:rPr>
          <w:rFonts w:ascii="Times New Roman" w:hAnsi="Times New Roman" w:cs="Times New Roman"/>
          <w:bCs/>
          <w:kern w:val="0"/>
          <w:sz w:val="24"/>
          <w:szCs w:val="24"/>
        </w:rPr>
        <w:t>、</w:t>
      </w:r>
      <w:r w:rsidR="00E4170C" w:rsidRPr="003A1E60">
        <w:rPr>
          <w:rFonts w:ascii="Times New Roman" w:hAnsi="Times New Roman" w:cs="Times New Roman"/>
          <w:bCs/>
          <w:kern w:val="0"/>
          <w:sz w:val="24"/>
          <w:szCs w:val="24"/>
        </w:rPr>
        <w:t>10</w:t>
      </w:r>
      <w:r w:rsidR="00E21B15">
        <w:rPr>
          <w:rFonts w:ascii="Times New Roman" w:hAnsi="Times New Roman" w:cs="Times New Roman"/>
          <w:bCs/>
          <w:kern w:val="0"/>
          <w:sz w:val="24"/>
          <w:szCs w:val="24"/>
        </w:rPr>
        <w:t xml:space="preserve"> </w:t>
      </w:r>
      <w:r w:rsidR="00E4170C" w:rsidRPr="003A1E60">
        <w:rPr>
          <w:rFonts w:ascii="Times New Roman" w:hAnsi="Times New Roman" w:cs="Times New Roman"/>
          <w:bCs/>
          <w:kern w:val="0"/>
          <w:sz w:val="24"/>
          <w:szCs w:val="24"/>
        </w:rPr>
        <w:t>mL</w:t>
      </w:r>
      <w:r w:rsidR="00E4170C" w:rsidRPr="003A1E60">
        <w:rPr>
          <w:rFonts w:ascii="Times New Roman" w:hAnsi="Times New Roman" w:cs="Times New Roman"/>
          <w:bCs/>
          <w:kern w:val="0"/>
          <w:sz w:val="24"/>
          <w:szCs w:val="24"/>
        </w:rPr>
        <w:t>、</w:t>
      </w:r>
      <w:r w:rsidR="00E4170C" w:rsidRPr="003A1E60">
        <w:rPr>
          <w:rFonts w:ascii="Times New Roman" w:hAnsi="Times New Roman" w:cs="Times New Roman"/>
          <w:bCs/>
          <w:kern w:val="0"/>
          <w:sz w:val="24"/>
          <w:szCs w:val="24"/>
        </w:rPr>
        <w:t>20</w:t>
      </w:r>
      <w:r w:rsidR="00E21B15">
        <w:rPr>
          <w:rFonts w:ascii="Times New Roman" w:hAnsi="Times New Roman" w:cs="Times New Roman"/>
          <w:bCs/>
          <w:kern w:val="0"/>
          <w:sz w:val="24"/>
          <w:szCs w:val="24"/>
        </w:rPr>
        <w:t xml:space="preserve"> </w:t>
      </w:r>
      <w:r w:rsidR="00E4170C" w:rsidRPr="003A1E60">
        <w:rPr>
          <w:rFonts w:ascii="Times New Roman" w:hAnsi="Times New Roman" w:cs="Times New Roman"/>
          <w:bCs/>
          <w:kern w:val="0"/>
          <w:sz w:val="24"/>
          <w:szCs w:val="24"/>
        </w:rPr>
        <w:t>mL</w:t>
      </w:r>
      <w:r w:rsidR="00E4170C" w:rsidRPr="003A1E60">
        <w:rPr>
          <w:rFonts w:ascii="Times New Roman" w:hAnsi="Times New Roman" w:cs="Times New Roman"/>
          <w:bCs/>
          <w:kern w:val="0"/>
          <w:sz w:val="24"/>
          <w:szCs w:val="24"/>
        </w:rPr>
        <w:t>的提取效果无明显差别。对比不同超声时间（</w:t>
      </w:r>
      <w:r w:rsidR="00E4170C" w:rsidRPr="003A1E60">
        <w:rPr>
          <w:rFonts w:ascii="Times New Roman" w:hAnsi="Times New Roman" w:cs="Times New Roman"/>
          <w:bCs/>
          <w:kern w:val="0"/>
          <w:sz w:val="24"/>
          <w:szCs w:val="24"/>
        </w:rPr>
        <w:t>10</w:t>
      </w:r>
      <w:r w:rsidR="00E21B15">
        <w:rPr>
          <w:rFonts w:ascii="Times New Roman" w:hAnsi="Times New Roman" w:cs="Times New Roman"/>
          <w:bCs/>
          <w:kern w:val="0"/>
          <w:sz w:val="24"/>
          <w:szCs w:val="24"/>
        </w:rPr>
        <w:t xml:space="preserve"> </w:t>
      </w:r>
      <w:r w:rsidR="00E4170C" w:rsidRPr="003A1E60">
        <w:rPr>
          <w:rFonts w:ascii="Times New Roman" w:hAnsi="Times New Roman" w:cs="Times New Roman"/>
          <w:bCs/>
          <w:kern w:val="0"/>
          <w:sz w:val="24"/>
          <w:szCs w:val="24"/>
        </w:rPr>
        <w:t>min</w:t>
      </w:r>
      <w:r w:rsidR="00E4170C" w:rsidRPr="003A1E60">
        <w:rPr>
          <w:rFonts w:ascii="Times New Roman" w:hAnsi="Times New Roman" w:cs="Times New Roman"/>
          <w:bCs/>
          <w:kern w:val="0"/>
          <w:sz w:val="24"/>
          <w:szCs w:val="24"/>
        </w:rPr>
        <w:t>、</w:t>
      </w:r>
      <w:r w:rsidR="00E4170C" w:rsidRPr="003A1E60">
        <w:rPr>
          <w:rFonts w:ascii="Times New Roman" w:hAnsi="Times New Roman" w:cs="Times New Roman"/>
          <w:bCs/>
          <w:kern w:val="0"/>
          <w:sz w:val="24"/>
          <w:szCs w:val="24"/>
        </w:rPr>
        <w:t>20</w:t>
      </w:r>
      <w:r w:rsidR="00E21B15">
        <w:rPr>
          <w:rFonts w:ascii="Times New Roman" w:hAnsi="Times New Roman" w:cs="Times New Roman"/>
          <w:bCs/>
          <w:kern w:val="0"/>
          <w:sz w:val="24"/>
          <w:szCs w:val="24"/>
        </w:rPr>
        <w:t xml:space="preserve"> </w:t>
      </w:r>
      <w:r w:rsidR="00E4170C" w:rsidRPr="003A1E60">
        <w:rPr>
          <w:rFonts w:ascii="Times New Roman" w:hAnsi="Times New Roman" w:cs="Times New Roman"/>
          <w:bCs/>
          <w:kern w:val="0"/>
          <w:sz w:val="24"/>
          <w:szCs w:val="24"/>
        </w:rPr>
        <w:t>min</w:t>
      </w:r>
      <w:r w:rsidR="00E4170C" w:rsidRPr="003A1E60">
        <w:rPr>
          <w:rFonts w:ascii="Times New Roman" w:hAnsi="Times New Roman" w:cs="Times New Roman"/>
          <w:bCs/>
          <w:kern w:val="0"/>
          <w:sz w:val="24"/>
          <w:szCs w:val="24"/>
        </w:rPr>
        <w:t>、</w:t>
      </w:r>
      <w:r w:rsidR="00E4170C" w:rsidRPr="003A1E60">
        <w:rPr>
          <w:rFonts w:ascii="Times New Roman" w:hAnsi="Times New Roman" w:cs="Times New Roman"/>
          <w:bCs/>
          <w:kern w:val="0"/>
          <w:sz w:val="24"/>
          <w:szCs w:val="24"/>
        </w:rPr>
        <w:t>40</w:t>
      </w:r>
      <w:r w:rsidR="00E21B15">
        <w:rPr>
          <w:rFonts w:ascii="Times New Roman" w:hAnsi="Times New Roman" w:cs="Times New Roman"/>
          <w:bCs/>
          <w:kern w:val="0"/>
          <w:sz w:val="24"/>
          <w:szCs w:val="24"/>
        </w:rPr>
        <w:t xml:space="preserve"> </w:t>
      </w:r>
      <w:r w:rsidR="00E4170C" w:rsidRPr="003A1E60">
        <w:rPr>
          <w:rFonts w:ascii="Times New Roman" w:hAnsi="Times New Roman" w:cs="Times New Roman"/>
          <w:bCs/>
          <w:kern w:val="0"/>
          <w:sz w:val="24"/>
          <w:szCs w:val="24"/>
        </w:rPr>
        <w:t>min</w:t>
      </w:r>
      <w:r w:rsidR="00E4170C" w:rsidRPr="003A1E60">
        <w:rPr>
          <w:rFonts w:ascii="Times New Roman" w:hAnsi="Times New Roman" w:cs="Times New Roman"/>
          <w:bCs/>
          <w:kern w:val="0"/>
          <w:sz w:val="24"/>
          <w:szCs w:val="24"/>
        </w:rPr>
        <w:t>）与提取次数（</w:t>
      </w:r>
      <w:r w:rsidR="00E4170C" w:rsidRPr="003A1E60">
        <w:rPr>
          <w:rFonts w:ascii="Times New Roman" w:hAnsi="Times New Roman" w:cs="Times New Roman"/>
          <w:bCs/>
          <w:kern w:val="0"/>
          <w:sz w:val="24"/>
          <w:szCs w:val="24"/>
        </w:rPr>
        <w:t>1</w:t>
      </w:r>
      <w:r w:rsidR="00E4170C" w:rsidRPr="003A1E60">
        <w:rPr>
          <w:rFonts w:ascii="Times New Roman" w:hAnsi="Times New Roman" w:cs="Times New Roman"/>
          <w:bCs/>
          <w:kern w:val="0"/>
          <w:sz w:val="24"/>
          <w:szCs w:val="24"/>
        </w:rPr>
        <w:t>次、</w:t>
      </w:r>
      <w:r w:rsidR="00E4170C" w:rsidRPr="003A1E60">
        <w:rPr>
          <w:rFonts w:ascii="Times New Roman" w:hAnsi="Times New Roman" w:cs="Times New Roman"/>
          <w:bCs/>
          <w:kern w:val="0"/>
          <w:sz w:val="24"/>
          <w:szCs w:val="24"/>
        </w:rPr>
        <w:t>2</w:t>
      </w:r>
      <w:r w:rsidR="00E4170C" w:rsidRPr="003A1E60">
        <w:rPr>
          <w:rFonts w:ascii="Times New Roman" w:hAnsi="Times New Roman" w:cs="Times New Roman"/>
          <w:bCs/>
          <w:kern w:val="0"/>
          <w:sz w:val="24"/>
          <w:szCs w:val="24"/>
        </w:rPr>
        <w:t>次、</w:t>
      </w:r>
      <w:r w:rsidR="00E4170C" w:rsidRPr="003A1E60">
        <w:rPr>
          <w:rFonts w:ascii="Times New Roman" w:hAnsi="Times New Roman" w:cs="Times New Roman"/>
          <w:bCs/>
          <w:kern w:val="0"/>
          <w:sz w:val="24"/>
          <w:szCs w:val="24"/>
        </w:rPr>
        <w:t>3</w:t>
      </w:r>
      <w:r w:rsidR="00E4170C" w:rsidRPr="003A1E60">
        <w:rPr>
          <w:rFonts w:ascii="Times New Roman" w:hAnsi="Times New Roman" w:cs="Times New Roman"/>
          <w:bCs/>
          <w:kern w:val="0"/>
          <w:sz w:val="24"/>
          <w:szCs w:val="24"/>
        </w:rPr>
        <w:t>次）的提取效果，试验最终选择</w:t>
      </w:r>
      <w:r w:rsidR="00010405" w:rsidRPr="003A1E60">
        <w:rPr>
          <w:rFonts w:ascii="Times New Roman" w:hAnsi="Times New Roman" w:cs="Times New Roman"/>
          <w:bCs/>
          <w:kern w:val="0"/>
          <w:sz w:val="24"/>
          <w:szCs w:val="24"/>
        </w:rPr>
        <w:t>5</w:t>
      </w:r>
      <w:r w:rsidR="00E21B15">
        <w:rPr>
          <w:rFonts w:ascii="Times New Roman" w:hAnsi="Times New Roman" w:cs="Times New Roman"/>
          <w:bCs/>
          <w:kern w:val="0"/>
          <w:sz w:val="24"/>
          <w:szCs w:val="24"/>
        </w:rPr>
        <w:t xml:space="preserve"> </w:t>
      </w:r>
      <w:r w:rsidR="00E4170C" w:rsidRPr="003A1E60">
        <w:rPr>
          <w:rFonts w:ascii="Times New Roman" w:hAnsi="Times New Roman" w:cs="Times New Roman"/>
          <w:bCs/>
          <w:kern w:val="0"/>
          <w:sz w:val="24"/>
          <w:szCs w:val="24"/>
        </w:rPr>
        <w:t>mL</w:t>
      </w:r>
      <w:r w:rsidR="00E4170C" w:rsidRPr="003A1E60">
        <w:rPr>
          <w:rFonts w:ascii="Times New Roman" w:hAnsi="Times New Roman" w:cs="Times New Roman"/>
          <w:bCs/>
          <w:kern w:val="0"/>
          <w:sz w:val="24"/>
          <w:szCs w:val="24"/>
        </w:rPr>
        <w:t>二氯甲烷超声</w:t>
      </w:r>
      <w:r w:rsidR="00E4170C" w:rsidRPr="003A1E60">
        <w:rPr>
          <w:rFonts w:ascii="Times New Roman" w:hAnsi="Times New Roman" w:cs="Times New Roman"/>
          <w:bCs/>
          <w:kern w:val="0"/>
          <w:sz w:val="24"/>
          <w:szCs w:val="24"/>
        </w:rPr>
        <w:t>10</w:t>
      </w:r>
      <w:r w:rsidR="00E21B15">
        <w:rPr>
          <w:rFonts w:ascii="Times New Roman" w:hAnsi="Times New Roman" w:cs="Times New Roman"/>
          <w:bCs/>
          <w:kern w:val="0"/>
          <w:sz w:val="24"/>
          <w:szCs w:val="24"/>
        </w:rPr>
        <w:t xml:space="preserve"> </w:t>
      </w:r>
      <w:r w:rsidR="00E4170C" w:rsidRPr="003A1E60">
        <w:rPr>
          <w:rFonts w:ascii="Times New Roman" w:hAnsi="Times New Roman" w:cs="Times New Roman"/>
          <w:bCs/>
          <w:kern w:val="0"/>
          <w:sz w:val="24"/>
          <w:szCs w:val="24"/>
        </w:rPr>
        <w:t>min</w:t>
      </w:r>
      <w:r w:rsidR="00E4170C" w:rsidRPr="003A1E60">
        <w:rPr>
          <w:rFonts w:ascii="Times New Roman" w:hAnsi="Times New Roman" w:cs="Times New Roman"/>
          <w:bCs/>
          <w:kern w:val="0"/>
          <w:sz w:val="24"/>
          <w:szCs w:val="24"/>
        </w:rPr>
        <w:t>提取</w:t>
      </w:r>
      <w:r w:rsidR="00E4170C" w:rsidRPr="003A1E60">
        <w:rPr>
          <w:rFonts w:ascii="Times New Roman" w:hAnsi="Times New Roman" w:cs="Times New Roman"/>
          <w:bCs/>
          <w:kern w:val="0"/>
          <w:sz w:val="24"/>
          <w:szCs w:val="24"/>
        </w:rPr>
        <w:t>2</w:t>
      </w:r>
      <w:r w:rsidR="00E4170C" w:rsidRPr="003A1E60">
        <w:rPr>
          <w:rFonts w:ascii="Times New Roman" w:hAnsi="Times New Roman" w:cs="Times New Roman"/>
          <w:bCs/>
          <w:kern w:val="0"/>
          <w:sz w:val="24"/>
          <w:szCs w:val="24"/>
        </w:rPr>
        <w:t>次。</w:t>
      </w:r>
    </w:p>
    <w:p w:rsidR="00F829FF" w:rsidRPr="00C30D66" w:rsidRDefault="00E81878" w:rsidP="00153DF7">
      <w:pPr>
        <w:ind w:firstLineChars="200" w:firstLine="420"/>
        <w:jc w:val="center"/>
        <w:rPr>
          <w:rFonts w:ascii="Times New Roman" w:hAnsi="Times New Roman" w:cs="Times New Roman"/>
          <w:bCs/>
          <w:kern w:val="0"/>
          <w:szCs w:val="21"/>
        </w:rPr>
      </w:pPr>
      <w:r w:rsidRPr="00C30D66">
        <w:rPr>
          <w:rFonts w:ascii="Times New Roman" w:hAnsi="Times New Roman" w:cs="Times New Roman"/>
          <w:bCs/>
          <w:noProof/>
          <w:kern w:val="0"/>
          <w:szCs w:val="21"/>
        </w:rPr>
        <w:lastRenderedPageBreak/>
        <w:drawing>
          <wp:inline distT="0" distB="0" distL="0" distR="0">
            <wp:extent cx="4657725" cy="2060816"/>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5.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673062" cy="2067602"/>
                    </a:xfrm>
                    <a:prstGeom prst="rect">
                      <a:avLst/>
                    </a:prstGeom>
                  </pic:spPr>
                </pic:pic>
              </a:graphicData>
            </a:graphic>
          </wp:inline>
        </w:drawing>
      </w:r>
    </w:p>
    <w:p w:rsidR="00F829FF" w:rsidRDefault="00F829FF" w:rsidP="00153DF7">
      <w:pPr>
        <w:ind w:firstLineChars="200" w:firstLine="420"/>
        <w:jc w:val="center"/>
        <w:rPr>
          <w:rFonts w:ascii="Times New Roman" w:hAnsi="Times New Roman" w:cs="Times New Roman"/>
          <w:bCs/>
          <w:kern w:val="0"/>
          <w:szCs w:val="21"/>
        </w:rPr>
      </w:pPr>
      <w:r w:rsidRPr="00C30D66">
        <w:rPr>
          <w:rFonts w:ascii="Times New Roman" w:hAnsi="Times New Roman" w:cs="Times New Roman"/>
          <w:bCs/>
          <w:kern w:val="0"/>
          <w:szCs w:val="21"/>
        </w:rPr>
        <w:t>图</w:t>
      </w:r>
      <w:r w:rsidR="00670C80">
        <w:rPr>
          <w:rFonts w:ascii="Times New Roman" w:hAnsi="Times New Roman" w:cs="Times New Roman"/>
          <w:bCs/>
          <w:kern w:val="0"/>
          <w:szCs w:val="21"/>
        </w:rPr>
        <w:t>6</w:t>
      </w:r>
      <w:r w:rsidRPr="00C30D66">
        <w:rPr>
          <w:rFonts w:ascii="Times New Roman" w:hAnsi="Times New Roman" w:cs="Times New Roman"/>
          <w:bCs/>
          <w:kern w:val="0"/>
          <w:szCs w:val="21"/>
        </w:rPr>
        <w:t xml:space="preserve"> </w:t>
      </w:r>
      <w:r w:rsidRPr="00C30D66">
        <w:rPr>
          <w:rFonts w:ascii="Times New Roman" w:hAnsi="Times New Roman" w:cs="Times New Roman"/>
          <w:bCs/>
          <w:kern w:val="0"/>
          <w:szCs w:val="21"/>
        </w:rPr>
        <w:t>不同提取条件下</w:t>
      </w:r>
      <w:r w:rsidRPr="00C30D66">
        <w:rPr>
          <w:rFonts w:ascii="Times New Roman" w:hAnsi="Times New Roman" w:cs="Times New Roman"/>
          <w:bCs/>
          <w:kern w:val="0"/>
          <w:szCs w:val="21"/>
        </w:rPr>
        <w:t>SCCPs</w:t>
      </w:r>
      <w:r w:rsidRPr="00C30D66">
        <w:rPr>
          <w:rFonts w:ascii="Times New Roman" w:hAnsi="Times New Roman" w:cs="Times New Roman"/>
          <w:bCs/>
          <w:kern w:val="0"/>
          <w:szCs w:val="21"/>
        </w:rPr>
        <w:t>的响应值</w:t>
      </w:r>
    </w:p>
    <w:p w:rsidR="00D70D7B" w:rsidRDefault="00D70D7B" w:rsidP="00153DF7">
      <w:pPr>
        <w:ind w:firstLineChars="200" w:firstLine="420"/>
        <w:jc w:val="center"/>
        <w:rPr>
          <w:rFonts w:ascii="Times New Roman" w:hAnsi="Times New Roman" w:cs="Times New Roman"/>
          <w:bCs/>
          <w:kern w:val="0"/>
          <w:szCs w:val="21"/>
        </w:rPr>
      </w:pPr>
    </w:p>
    <w:p w:rsidR="00982AE5" w:rsidRPr="003A1E60" w:rsidRDefault="00982AE5" w:rsidP="003A1E60">
      <w:pPr>
        <w:spacing w:line="360" w:lineRule="auto"/>
        <w:rPr>
          <w:rFonts w:ascii="Times New Roman" w:hAnsi="Times New Roman" w:cs="Times New Roman"/>
          <w:bCs/>
          <w:kern w:val="0"/>
          <w:sz w:val="24"/>
          <w:szCs w:val="24"/>
        </w:rPr>
      </w:pPr>
      <w:r w:rsidRPr="003A1E60">
        <w:rPr>
          <w:rFonts w:ascii="Times New Roman" w:hAnsi="Times New Roman" w:cs="Times New Roman"/>
          <w:bCs/>
          <w:kern w:val="0"/>
          <w:sz w:val="24"/>
          <w:szCs w:val="24"/>
        </w:rPr>
        <w:t>（</w:t>
      </w:r>
      <w:r w:rsidRPr="003A1E60">
        <w:rPr>
          <w:rFonts w:ascii="Times New Roman" w:hAnsi="Times New Roman" w:cs="Times New Roman"/>
          <w:bCs/>
          <w:kern w:val="0"/>
          <w:sz w:val="24"/>
          <w:szCs w:val="24"/>
        </w:rPr>
        <w:t>2</w:t>
      </w:r>
      <w:r w:rsidRPr="003A1E60">
        <w:rPr>
          <w:rFonts w:ascii="Times New Roman" w:hAnsi="Times New Roman" w:cs="Times New Roman"/>
          <w:bCs/>
          <w:kern w:val="0"/>
          <w:sz w:val="24"/>
          <w:szCs w:val="24"/>
        </w:rPr>
        <w:t>）</w:t>
      </w:r>
      <w:r w:rsidR="0053110E" w:rsidRPr="003A1E60">
        <w:rPr>
          <w:rFonts w:ascii="Times New Roman" w:hAnsi="Times New Roman" w:cs="Times New Roman"/>
          <w:bCs/>
          <w:kern w:val="0"/>
          <w:sz w:val="24"/>
          <w:szCs w:val="24"/>
        </w:rPr>
        <w:t>样品定容体积的选择</w:t>
      </w:r>
    </w:p>
    <w:p w:rsidR="006779F9" w:rsidRPr="003A1E60" w:rsidRDefault="00B57CCB" w:rsidP="003A1E60">
      <w:pPr>
        <w:spacing w:line="360" w:lineRule="auto"/>
        <w:ind w:firstLineChars="200" w:firstLine="480"/>
        <w:rPr>
          <w:rFonts w:ascii="Times New Roman" w:hAnsi="Times New Roman" w:cs="Times New Roman"/>
          <w:bCs/>
          <w:kern w:val="0"/>
          <w:sz w:val="24"/>
          <w:szCs w:val="24"/>
        </w:rPr>
      </w:pPr>
      <w:r w:rsidRPr="003A1E60">
        <w:rPr>
          <w:rFonts w:ascii="Times New Roman" w:hAnsi="Times New Roman" w:cs="Times New Roman"/>
          <w:bCs/>
          <w:kern w:val="0"/>
          <w:sz w:val="24"/>
          <w:szCs w:val="24"/>
        </w:rPr>
        <w:t>由于</w:t>
      </w:r>
      <w:r w:rsidRPr="003A1E60">
        <w:rPr>
          <w:rFonts w:ascii="Times New Roman" w:hAnsi="Times New Roman" w:cs="Times New Roman"/>
          <w:bCs/>
          <w:kern w:val="0"/>
          <w:sz w:val="24"/>
          <w:szCs w:val="24"/>
        </w:rPr>
        <w:t>MCCPs</w:t>
      </w:r>
      <w:r w:rsidRPr="003A1E60">
        <w:rPr>
          <w:rFonts w:ascii="Times New Roman" w:hAnsi="Times New Roman" w:cs="Times New Roman"/>
          <w:bCs/>
          <w:kern w:val="0"/>
          <w:sz w:val="24"/>
          <w:szCs w:val="24"/>
        </w:rPr>
        <w:t>与</w:t>
      </w:r>
      <w:r w:rsidRPr="003A1E60">
        <w:rPr>
          <w:rFonts w:ascii="Times New Roman" w:hAnsi="Times New Roman" w:cs="Times New Roman"/>
          <w:bCs/>
          <w:kern w:val="0"/>
          <w:sz w:val="24"/>
          <w:szCs w:val="24"/>
        </w:rPr>
        <w:t>SCCPs</w:t>
      </w:r>
      <w:r w:rsidRPr="003A1E60">
        <w:rPr>
          <w:rFonts w:ascii="Times New Roman" w:hAnsi="Times New Roman" w:cs="Times New Roman"/>
          <w:bCs/>
          <w:kern w:val="0"/>
          <w:sz w:val="24"/>
          <w:szCs w:val="24"/>
        </w:rPr>
        <w:t>性质相近，前处理过程无法分离，</w:t>
      </w:r>
      <w:r w:rsidR="006E4D98" w:rsidRPr="003A1E60">
        <w:rPr>
          <w:rFonts w:ascii="Times New Roman" w:hAnsi="Times New Roman" w:cs="Times New Roman" w:hint="eastAsia"/>
          <w:bCs/>
          <w:kern w:val="0"/>
          <w:sz w:val="24"/>
          <w:szCs w:val="24"/>
        </w:rPr>
        <w:t>当样品中</w:t>
      </w:r>
      <w:r w:rsidR="006E4D98" w:rsidRPr="003A1E60">
        <w:rPr>
          <w:rFonts w:ascii="Times New Roman" w:hAnsi="Times New Roman" w:cs="Times New Roman" w:hint="eastAsia"/>
          <w:bCs/>
          <w:kern w:val="0"/>
          <w:sz w:val="24"/>
          <w:szCs w:val="24"/>
        </w:rPr>
        <w:t>MCCPs</w:t>
      </w:r>
      <w:r w:rsidR="006E4D98" w:rsidRPr="003A1E60">
        <w:rPr>
          <w:rFonts w:ascii="Times New Roman" w:hAnsi="Times New Roman" w:cs="Times New Roman" w:hint="eastAsia"/>
          <w:bCs/>
          <w:kern w:val="0"/>
          <w:sz w:val="24"/>
          <w:szCs w:val="24"/>
        </w:rPr>
        <w:t>浓度显著高于</w:t>
      </w:r>
      <w:r w:rsidR="006E4D98" w:rsidRPr="003A1E60">
        <w:rPr>
          <w:rFonts w:ascii="Times New Roman" w:hAnsi="Times New Roman" w:cs="Times New Roman" w:hint="eastAsia"/>
          <w:bCs/>
          <w:kern w:val="0"/>
          <w:sz w:val="24"/>
          <w:szCs w:val="24"/>
        </w:rPr>
        <w:t>SCCPs</w:t>
      </w:r>
      <w:r w:rsidR="006E4D98" w:rsidRPr="003A1E60">
        <w:rPr>
          <w:rFonts w:ascii="Times New Roman" w:hAnsi="Times New Roman" w:cs="Times New Roman" w:hint="eastAsia"/>
          <w:bCs/>
          <w:kern w:val="0"/>
          <w:sz w:val="24"/>
          <w:szCs w:val="24"/>
        </w:rPr>
        <w:t>时，</w:t>
      </w:r>
      <w:r w:rsidRPr="003A1E60">
        <w:rPr>
          <w:rFonts w:ascii="Times New Roman" w:hAnsi="Times New Roman" w:cs="Times New Roman"/>
          <w:bCs/>
          <w:kern w:val="0"/>
          <w:sz w:val="24"/>
          <w:szCs w:val="24"/>
        </w:rPr>
        <w:t>需通过稀释样品达到降低基质效应的目的。试验分别测试了</w:t>
      </w:r>
      <w:r w:rsidRPr="003A1E60">
        <w:rPr>
          <w:rFonts w:ascii="Times New Roman" w:hAnsi="Times New Roman" w:cs="Times New Roman"/>
          <w:bCs/>
          <w:kern w:val="0"/>
          <w:sz w:val="24"/>
          <w:szCs w:val="24"/>
        </w:rPr>
        <w:t>0.5</w:t>
      </w:r>
      <w:r w:rsidR="00E21B15">
        <w:rPr>
          <w:rFonts w:ascii="Times New Roman" w:hAnsi="Times New Roman" w:cs="Times New Roman"/>
          <w:bCs/>
          <w:kern w:val="0"/>
          <w:sz w:val="24"/>
          <w:szCs w:val="24"/>
        </w:rPr>
        <w:t xml:space="preserve"> </w:t>
      </w:r>
      <w:r w:rsidRPr="003A1E60">
        <w:rPr>
          <w:rFonts w:ascii="Times New Roman" w:hAnsi="Times New Roman" w:cs="Times New Roman"/>
          <w:bCs/>
          <w:kern w:val="0"/>
          <w:sz w:val="24"/>
          <w:szCs w:val="24"/>
        </w:rPr>
        <w:t>g</w:t>
      </w:r>
      <w:r w:rsidRPr="003A1E60">
        <w:rPr>
          <w:rFonts w:ascii="Times New Roman" w:hAnsi="Times New Roman" w:cs="Times New Roman"/>
          <w:bCs/>
          <w:kern w:val="0"/>
          <w:sz w:val="24"/>
          <w:szCs w:val="24"/>
        </w:rPr>
        <w:t>样品至</w:t>
      </w:r>
      <w:r w:rsidRPr="003A1E60">
        <w:rPr>
          <w:rFonts w:ascii="Times New Roman" w:hAnsi="Times New Roman" w:cs="Times New Roman"/>
          <w:bCs/>
          <w:kern w:val="0"/>
          <w:sz w:val="24"/>
          <w:szCs w:val="24"/>
        </w:rPr>
        <w:t>10</w:t>
      </w:r>
      <w:r w:rsidR="00E21B15">
        <w:rPr>
          <w:rFonts w:ascii="Times New Roman" w:hAnsi="Times New Roman" w:cs="Times New Roman"/>
          <w:bCs/>
          <w:kern w:val="0"/>
          <w:sz w:val="24"/>
          <w:szCs w:val="24"/>
        </w:rPr>
        <w:t xml:space="preserve"> </w:t>
      </w:r>
      <w:r w:rsidRPr="003A1E60">
        <w:rPr>
          <w:rFonts w:ascii="Times New Roman" w:hAnsi="Times New Roman" w:cs="Times New Roman"/>
          <w:bCs/>
          <w:kern w:val="0"/>
          <w:sz w:val="24"/>
          <w:szCs w:val="24"/>
        </w:rPr>
        <w:t>mL</w:t>
      </w:r>
      <w:r w:rsidRPr="003A1E60">
        <w:rPr>
          <w:rFonts w:ascii="Times New Roman" w:hAnsi="Times New Roman" w:cs="Times New Roman"/>
          <w:bCs/>
          <w:kern w:val="0"/>
          <w:sz w:val="24"/>
          <w:szCs w:val="24"/>
        </w:rPr>
        <w:t>、</w:t>
      </w:r>
      <w:r w:rsidRPr="003A1E60">
        <w:rPr>
          <w:rFonts w:ascii="Times New Roman" w:hAnsi="Times New Roman" w:cs="Times New Roman"/>
          <w:bCs/>
          <w:kern w:val="0"/>
          <w:sz w:val="24"/>
          <w:szCs w:val="24"/>
        </w:rPr>
        <w:t>50</w:t>
      </w:r>
      <w:r w:rsidR="00E21B15">
        <w:rPr>
          <w:rFonts w:ascii="Times New Roman" w:hAnsi="Times New Roman" w:cs="Times New Roman"/>
          <w:bCs/>
          <w:kern w:val="0"/>
          <w:sz w:val="24"/>
          <w:szCs w:val="24"/>
        </w:rPr>
        <w:t xml:space="preserve"> </w:t>
      </w:r>
      <w:r w:rsidRPr="003A1E60">
        <w:rPr>
          <w:rFonts w:ascii="Times New Roman" w:hAnsi="Times New Roman" w:cs="Times New Roman"/>
          <w:bCs/>
          <w:kern w:val="0"/>
          <w:sz w:val="24"/>
          <w:szCs w:val="24"/>
        </w:rPr>
        <w:t>mL</w:t>
      </w:r>
      <w:r w:rsidR="006F42FF" w:rsidRPr="003A1E60">
        <w:rPr>
          <w:rFonts w:ascii="Times New Roman" w:hAnsi="Times New Roman" w:cs="Times New Roman"/>
          <w:bCs/>
          <w:kern w:val="0"/>
          <w:sz w:val="24"/>
          <w:szCs w:val="24"/>
        </w:rPr>
        <w:t>（稀释</w:t>
      </w:r>
      <w:r w:rsidR="006F42FF" w:rsidRPr="003A1E60">
        <w:rPr>
          <w:rFonts w:ascii="Times New Roman" w:hAnsi="Times New Roman" w:cs="Times New Roman"/>
          <w:bCs/>
          <w:kern w:val="0"/>
          <w:sz w:val="24"/>
          <w:szCs w:val="24"/>
        </w:rPr>
        <w:t>5</w:t>
      </w:r>
      <w:r w:rsidR="006F42FF" w:rsidRPr="003A1E60">
        <w:rPr>
          <w:rFonts w:ascii="Times New Roman" w:hAnsi="Times New Roman" w:cs="Times New Roman"/>
          <w:bCs/>
          <w:kern w:val="0"/>
          <w:sz w:val="24"/>
          <w:szCs w:val="24"/>
        </w:rPr>
        <w:t>倍）</w:t>
      </w:r>
      <w:r w:rsidRPr="003A1E60">
        <w:rPr>
          <w:rFonts w:ascii="Times New Roman" w:hAnsi="Times New Roman" w:cs="Times New Roman"/>
          <w:bCs/>
          <w:kern w:val="0"/>
          <w:sz w:val="24"/>
          <w:szCs w:val="24"/>
        </w:rPr>
        <w:t>、</w:t>
      </w:r>
      <w:r w:rsidRPr="003A1E60">
        <w:rPr>
          <w:rFonts w:ascii="Times New Roman" w:hAnsi="Times New Roman" w:cs="Times New Roman"/>
          <w:bCs/>
          <w:kern w:val="0"/>
          <w:sz w:val="24"/>
          <w:szCs w:val="24"/>
        </w:rPr>
        <w:t>100</w:t>
      </w:r>
      <w:r w:rsidR="00E21B15">
        <w:rPr>
          <w:rFonts w:ascii="Times New Roman" w:hAnsi="Times New Roman" w:cs="Times New Roman"/>
          <w:bCs/>
          <w:kern w:val="0"/>
          <w:sz w:val="24"/>
          <w:szCs w:val="24"/>
        </w:rPr>
        <w:t xml:space="preserve"> </w:t>
      </w:r>
      <w:r w:rsidRPr="003A1E60">
        <w:rPr>
          <w:rFonts w:ascii="Times New Roman" w:hAnsi="Times New Roman" w:cs="Times New Roman"/>
          <w:bCs/>
          <w:kern w:val="0"/>
          <w:sz w:val="24"/>
          <w:szCs w:val="24"/>
        </w:rPr>
        <w:t>mL</w:t>
      </w:r>
      <w:r w:rsidR="006F42FF" w:rsidRPr="003A1E60">
        <w:rPr>
          <w:rFonts w:ascii="Times New Roman" w:hAnsi="Times New Roman" w:cs="Times New Roman"/>
          <w:bCs/>
          <w:kern w:val="0"/>
          <w:sz w:val="24"/>
          <w:szCs w:val="24"/>
        </w:rPr>
        <w:t>（稀释</w:t>
      </w:r>
      <w:r w:rsidR="006F42FF" w:rsidRPr="003A1E60">
        <w:rPr>
          <w:rFonts w:ascii="Times New Roman" w:hAnsi="Times New Roman" w:cs="Times New Roman"/>
          <w:bCs/>
          <w:kern w:val="0"/>
          <w:sz w:val="24"/>
          <w:szCs w:val="24"/>
        </w:rPr>
        <w:t>10</w:t>
      </w:r>
      <w:r w:rsidR="006F42FF" w:rsidRPr="003A1E60">
        <w:rPr>
          <w:rFonts w:ascii="Times New Roman" w:hAnsi="Times New Roman" w:cs="Times New Roman"/>
          <w:bCs/>
          <w:kern w:val="0"/>
          <w:sz w:val="24"/>
          <w:szCs w:val="24"/>
        </w:rPr>
        <w:t>倍）</w:t>
      </w:r>
      <w:r w:rsidRPr="003A1E60">
        <w:rPr>
          <w:rFonts w:ascii="Times New Roman" w:hAnsi="Times New Roman" w:cs="Times New Roman"/>
          <w:bCs/>
          <w:kern w:val="0"/>
          <w:sz w:val="24"/>
          <w:szCs w:val="24"/>
        </w:rPr>
        <w:t>下的基质加标回收率，分别为</w:t>
      </w:r>
      <w:r w:rsidR="00193D22" w:rsidRPr="003A1E60">
        <w:rPr>
          <w:rFonts w:ascii="Times New Roman" w:hAnsi="Times New Roman" w:cs="Times New Roman"/>
          <w:bCs/>
          <w:kern w:val="0"/>
          <w:sz w:val="24"/>
          <w:szCs w:val="24"/>
        </w:rPr>
        <w:t>43.</w:t>
      </w:r>
      <w:r w:rsidR="00A51C54" w:rsidRPr="003A1E60">
        <w:rPr>
          <w:rFonts w:ascii="Times New Roman" w:hAnsi="Times New Roman" w:cs="Times New Roman"/>
          <w:bCs/>
          <w:kern w:val="0"/>
          <w:sz w:val="24"/>
          <w:szCs w:val="24"/>
        </w:rPr>
        <w:t>8</w:t>
      </w:r>
      <w:r w:rsidR="00193D22" w:rsidRPr="003A1E60">
        <w:rPr>
          <w:rFonts w:ascii="Times New Roman" w:hAnsi="Times New Roman" w:cs="Times New Roman"/>
          <w:bCs/>
          <w:kern w:val="0"/>
          <w:sz w:val="24"/>
          <w:szCs w:val="24"/>
        </w:rPr>
        <w:t>%</w:t>
      </w:r>
      <w:r w:rsidR="00193D22" w:rsidRPr="003A1E60">
        <w:rPr>
          <w:rFonts w:ascii="Times New Roman" w:hAnsi="Times New Roman" w:cs="Times New Roman"/>
          <w:bCs/>
          <w:kern w:val="0"/>
          <w:sz w:val="24"/>
          <w:szCs w:val="24"/>
        </w:rPr>
        <w:t>、</w:t>
      </w:r>
      <w:r w:rsidR="00193D22" w:rsidRPr="003A1E60">
        <w:rPr>
          <w:rFonts w:ascii="Times New Roman" w:hAnsi="Times New Roman" w:cs="Times New Roman"/>
          <w:bCs/>
          <w:kern w:val="0"/>
          <w:sz w:val="24"/>
          <w:szCs w:val="24"/>
        </w:rPr>
        <w:t>50.7%</w:t>
      </w:r>
      <w:r w:rsidR="00193D22" w:rsidRPr="003A1E60">
        <w:rPr>
          <w:rFonts w:ascii="Times New Roman" w:hAnsi="Times New Roman" w:cs="Times New Roman"/>
          <w:bCs/>
          <w:kern w:val="0"/>
          <w:sz w:val="24"/>
          <w:szCs w:val="24"/>
        </w:rPr>
        <w:t>、</w:t>
      </w:r>
      <w:r w:rsidR="00193D22" w:rsidRPr="003A1E60">
        <w:rPr>
          <w:rFonts w:ascii="Times New Roman" w:hAnsi="Times New Roman" w:cs="Times New Roman"/>
          <w:bCs/>
          <w:kern w:val="0"/>
          <w:sz w:val="24"/>
          <w:szCs w:val="24"/>
        </w:rPr>
        <w:t>65.9%</w:t>
      </w:r>
      <w:r w:rsidR="00193D22" w:rsidRPr="003A1E60">
        <w:rPr>
          <w:rFonts w:ascii="Times New Roman" w:hAnsi="Times New Roman" w:cs="Times New Roman"/>
          <w:bCs/>
          <w:kern w:val="0"/>
          <w:sz w:val="24"/>
          <w:szCs w:val="24"/>
        </w:rPr>
        <w:t>。</w:t>
      </w:r>
      <w:r w:rsidR="0006057B" w:rsidRPr="003A1E60">
        <w:rPr>
          <w:rFonts w:ascii="Times New Roman" w:hAnsi="Times New Roman" w:cs="Times New Roman"/>
          <w:bCs/>
          <w:kern w:val="0"/>
          <w:sz w:val="24"/>
          <w:szCs w:val="24"/>
        </w:rPr>
        <w:t>若再提高样品稀释倍数，方法检出限较低，</w:t>
      </w:r>
      <w:r w:rsidR="00007816" w:rsidRPr="003A1E60">
        <w:rPr>
          <w:rFonts w:ascii="Times New Roman" w:hAnsi="Times New Roman" w:cs="Times New Roman"/>
          <w:bCs/>
          <w:kern w:val="0"/>
          <w:sz w:val="24"/>
          <w:szCs w:val="24"/>
        </w:rPr>
        <w:t>试验</w:t>
      </w:r>
      <w:r w:rsidR="005078D6" w:rsidRPr="003A1E60">
        <w:rPr>
          <w:rFonts w:ascii="Times New Roman" w:hAnsi="Times New Roman" w:cs="Times New Roman"/>
          <w:bCs/>
          <w:kern w:val="0"/>
          <w:sz w:val="24"/>
          <w:szCs w:val="24"/>
        </w:rPr>
        <w:t>选择</w:t>
      </w:r>
      <w:r w:rsidR="005078D6" w:rsidRPr="003A1E60">
        <w:rPr>
          <w:rFonts w:ascii="Times New Roman" w:hAnsi="Times New Roman" w:cs="Times New Roman"/>
          <w:bCs/>
          <w:kern w:val="0"/>
          <w:sz w:val="24"/>
          <w:szCs w:val="24"/>
        </w:rPr>
        <w:t>0.5</w:t>
      </w:r>
      <w:r w:rsidR="00E21B15">
        <w:rPr>
          <w:rFonts w:ascii="Times New Roman" w:hAnsi="Times New Roman" w:cs="Times New Roman"/>
          <w:bCs/>
          <w:kern w:val="0"/>
          <w:sz w:val="24"/>
          <w:szCs w:val="24"/>
        </w:rPr>
        <w:t xml:space="preserve"> </w:t>
      </w:r>
      <w:r w:rsidR="005078D6" w:rsidRPr="003A1E60">
        <w:rPr>
          <w:rFonts w:ascii="Times New Roman" w:hAnsi="Times New Roman" w:cs="Times New Roman"/>
          <w:bCs/>
          <w:kern w:val="0"/>
          <w:sz w:val="24"/>
          <w:szCs w:val="24"/>
        </w:rPr>
        <w:t>g</w:t>
      </w:r>
      <w:r w:rsidR="005078D6" w:rsidRPr="003A1E60">
        <w:rPr>
          <w:rFonts w:ascii="Times New Roman" w:hAnsi="Times New Roman" w:cs="Times New Roman"/>
          <w:bCs/>
          <w:kern w:val="0"/>
          <w:sz w:val="24"/>
          <w:szCs w:val="24"/>
        </w:rPr>
        <w:t>到</w:t>
      </w:r>
      <w:r w:rsidR="009A1F80" w:rsidRPr="003A1E60">
        <w:rPr>
          <w:rFonts w:ascii="Times New Roman" w:hAnsi="Times New Roman" w:cs="Times New Roman"/>
          <w:bCs/>
          <w:kern w:val="0"/>
          <w:sz w:val="24"/>
          <w:szCs w:val="24"/>
        </w:rPr>
        <w:t>1</w:t>
      </w:r>
      <w:r w:rsidR="005078D6" w:rsidRPr="003A1E60">
        <w:rPr>
          <w:rFonts w:ascii="Times New Roman" w:hAnsi="Times New Roman" w:cs="Times New Roman"/>
          <w:bCs/>
          <w:kern w:val="0"/>
          <w:sz w:val="24"/>
          <w:szCs w:val="24"/>
        </w:rPr>
        <w:t>0</w:t>
      </w:r>
      <w:r w:rsidR="00E21B15">
        <w:rPr>
          <w:rFonts w:ascii="Times New Roman" w:hAnsi="Times New Roman" w:cs="Times New Roman"/>
          <w:bCs/>
          <w:kern w:val="0"/>
          <w:sz w:val="24"/>
          <w:szCs w:val="24"/>
        </w:rPr>
        <w:t xml:space="preserve"> </w:t>
      </w:r>
      <w:r w:rsidR="005078D6" w:rsidRPr="003A1E60">
        <w:rPr>
          <w:rFonts w:ascii="Times New Roman" w:hAnsi="Times New Roman" w:cs="Times New Roman"/>
          <w:bCs/>
          <w:kern w:val="0"/>
          <w:sz w:val="24"/>
          <w:szCs w:val="24"/>
        </w:rPr>
        <w:t>mL</w:t>
      </w:r>
      <w:r w:rsidR="009A1F80" w:rsidRPr="003A1E60">
        <w:rPr>
          <w:rFonts w:ascii="Times New Roman" w:hAnsi="Times New Roman" w:cs="Times New Roman"/>
          <w:bCs/>
          <w:kern w:val="0"/>
          <w:sz w:val="24"/>
          <w:szCs w:val="24"/>
        </w:rPr>
        <w:t>，稀释</w:t>
      </w:r>
      <w:r w:rsidR="009A1F80" w:rsidRPr="003A1E60">
        <w:rPr>
          <w:rFonts w:ascii="Times New Roman" w:hAnsi="Times New Roman" w:cs="Times New Roman"/>
          <w:bCs/>
          <w:kern w:val="0"/>
          <w:sz w:val="24"/>
          <w:szCs w:val="24"/>
        </w:rPr>
        <w:t>10</w:t>
      </w:r>
      <w:r w:rsidR="009A1F80" w:rsidRPr="003A1E60">
        <w:rPr>
          <w:rFonts w:ascii="Times New Roman" w:hAnsi="Times New Roman" w:cs="Times New Roman"/>
          <w:bCs/>
          <w:kern w:val="0"/>
          <w:sz w:val="24"/>
          <w:szCs w:val="24"/>
        </w:rPr>
        <w:t>倍后上样</w:t>
      </w:r>
      <w:r w:rsidR="005078D6" w:rsidRPr="003A1E60">
        <w:rPr>
          <w:rFonts w:ascii="Times New Roman" w:hAnsi="Times New Roman" w:cs="Times New Roman"/>
          <w:bCs/>
          <w:kern w:val="0"/>
          <w:sz w:val="24"/>
          <w:szCs w:val="24"/>
        </w:rPr>
        <w:t>。</w:t>
      </w:r>
    </w:p>
    <w:p w:rsidR="00F456DE" w:rsidRPr="003A1E60" w:rsidRDefault="00F456DE" w:rsidP="003A1E60">
      <w:pPr>
        <w:spacing w:line="360" w:lineRule="auto"/>
        <w:ind w:firstLineChars="200" w:firstLine="480"/>
        <w:rPr>
          <w:rFonts w:ascii="Times New Roman" w:hAnsi="Times New Roman" w:cs="Times New Roman"/>
          <w:bCs/>
          <w:kern w:val="0"/>
          <w:sz w:val="24"/>
          <w:szCs w:val="24"/>
        </w:rPr>
      </w:pPr>
      <w:r w:rsidRPr="003A1E60">
        <w:rPr>
          <w:rFonts w:ascii="Times New Roman" w:hAnsi="Times New Roman" w:cs="Times New Roman" w:hint="eastAsia"/>
          <w:bCs/>
          <w:kern w:val="0"/>
          <w:sz w:val="24"/>
          <w:szCs w:val="24"/>
        </w:rPr>
        <w:t>由于稀释倍数较高，其它低含量杂质，如稳定剂、色料及润滑剂等添加剂浓度较低，对</w:t>
      </w:r>
      <w:r w:rsidRPr="003A1E60">
        <w:rPr>
          <w:rFonts w:ascii="Times New Roman" w:hAnsi="Times New Roman" w:cs="Times New Roman" w:hint="eastAsia"/>
          <w:bCs/>
          <w:kern w:val="0"/>
          <w:sz w:val="24"/>
          <w:szCs w:val="24"/>
        </w:rPr>
        <w:t>SCCPs</w:t>
      </w:r>
      <w:r w:rsidRPr="003A1E60">
        <w:rPr>
          <w:rFonts w:ascii="Times New Roman" w:hAnsi="Times New Roman" w:cs="Times New Roman" w:hint="eastAsia"/>
          <w:bCs/>
          <w:kern w:val="0"/>
          <w:sz w:val="24"/>
          <w:szCs w:val="24"/>
        </w:rPr>
        <w:t>检测无明显影响，因此提取溶剂可不经过其它净化手段，稀释后直接上机测定。</w:t>
      </w:r>
    </w:p>
    <w:p w:rsidR="003E29FC" w:rsidRPr="00F772A8" w:rsidRDefault="00F4601D" w:rsidP="003A1E60">
      <w:pPr>
        <w:spacing w:line="360" w:lineRule="auto"/>
        <w:rPr>
          <w:rFonts w:ascii="Times New Roman" w:hAnsi="Times New Roman" w:cs="Times New Roman"/>
          <w:b/>
          <w:bCs/>
          <w:kern w:val="0"/>
          <w:sz w:val="24"/>
          <w:szCs w:val="24"/>
        </w:rPr>
      </w:pPr>
      <w:r w:rsidRPr="00F772A8">
        <w:rPr>
          <w:rFonts w:ascii="Times New Roman" w:hAnsi="Times New Roman" w:cs="Times New Roman"/>
          <w:b/>
          <w:bCs/>
          <w:kern w:val="0"/>
          <w:sz w:val="24"/>
          <w:szCs w:val="24"/>
        </w:rPr>
        <w:t>4</w:t>
      </w:r>
      <w:r w:rsidR="001929D5" w:rsidRPr="00F772A8">
        <w:rPr>
          <w:rFonts w:ascii="Times New Roman" w:hAnsi="Times New Roman" w:cs="Times New Roman"/>
          <w:b/>
          <w:bCs/>
          <w:kern w:val="0"/>
          <w:sz w:val="24"/>
          <w:szCs w:val="24"/>
        </w:rPr>
        <w:t>.</w:t>
      </w:r>
      <w:r w:rsidR="0068179F">
        <w:rPr>
          <w:rFonts w:ascii="Times New Roman" w:hAnsi="Times New Roman" w:cs="Times New Roman"/>
          <w:b/>
          <w:bCs/>
          <w:kern w:val="0"/>
          <w:sz w:val="24"/>
          <w:szCs w:val="24"/>
        </w:rPr>
        <w:t>2</w:t>
      </w:r>
      <w:r w:rsidR="001929D5" w:rsidRPr="00F772A8">
        <w:rPr>
          <w:rFonts w:ascii="Times New Roman" w:hAnsi="Times New Roman" w:cs="Times New Roman"/>
          <w:b/>
          <w:bCs/>
          <w:kern w:val="0"/>
          <w:sz w:val="24"/>
          <w:szCs w:val="24"/>
        </w:rPr>
        <w:t>.</w:t>
      </w:r>
      <w:r w:rsidR="00C71B1C" w:rsidRPr="00F772A8">
        <w:rPr>
          <w:rFonts w:ascii="Times New Roman" w:hAnsi="Times New Roman" w:cs="Times New Roman"/>
          <w:b/>
          <w:bCs/>
          <w:kern w:val="0"/>
          <w:sz w:val="24"/>
          <w:szCs w:val="24"/>
        </w:rPr>
        <w:t>6</w:t>
      </w:r>
      <w:r w:rsidR="001929D5" w:rsidRPr="00F772A8">
        <w:rPr>
          <w:rFonts w:ascii="Times New Roman" w:hAnsi="Times New Roman" w:cs="Times New Roman"/>
          <w:b/>
          <w:bCs/>
          <w:kern w:val="0"/>
          <w:sz w:val="24"/>
          <w:szCs w:val="24"/>
        </w:rPr>
        <w:t xml:space="preserve"> </w:t>
      </w:r>
      <w:r w:rsidR="001929D5" w:rsidRPr="00F772A8">
        <w:rPr>
          <w:rFonts w:ascii="Times New Roman" w:hAnsi="Times New Roman" w:cs="Times New Roman"/>
          <w:b/>
          <w:bCs/>
          <w:kern w:val="0"/>
          <w:sz w:val="24"/>
          <w:szCs w:val="24"/>
        </w:rPr>
        <w:t>标准曲线</w:t>
      </w:r>
    </w:p>
    <w:p w:rsidR="007D6CAC" w:rsidRPr="003A1E60" w:rsidRDefault="007D6CAC" w:rsidP="003A1E60">
      <w:pPr>
        <w:spacing w:line="360" w:lineRule="auto"/>
        <w:ind w:firstLineChars="200" w:firstLine="480"/>
        <w:rPr>
          <w:rFonts w:ascii="Times New Roman" w:hAnsi="Times New Roman" w:cs="Times New Roman"/>
          <w:bCs/>
          <w:kern w:val="0"/>
          <w:sz w:val="24"/>
          <w:szCs w:val="24"/>
        </w:rPr>
      </w:pPr>
      <w:r w:rsidRPr="003A1E60">
        <w:rPr>
          <w:rFonts w:ascii="Times New Roman" w:hAnsi="Times New Roman" w:cs="Times New Roman"/>
          <w:bCs/>
          <w:kern w:val="0"/>
          <w:sz w:val="24"/>
          <w:szCs w:val="24"/>
        </w:rPr>
        <w:t>配制浓度依次为</w:t>
      </w:r>
      <w:r w:rsidRPr="003A1E60">
        <w:rPr>
          <w:rFonts w:ascii="Times New Roman" w:hAnsi="Times New Roman" w:cs="Times New Roman"/>
          <w:bCs/>
          <w:kern w:val="0"/>
          <w:sz w:val="24"/>
          <w:szCs w:val="24"/>
        </w:rPr>
        <w:t>0.5</w:t>
      </w:r>
      <w:r w:rsidR="00E21B15">
        <w:rPr>
          <w:rFonts w:ascii="Times New Roman" w:hAnsi="Times New Roman" w:cs="Times New Roman"/>
          <w:bCs/>
          <w:kern w:val="0"/>
          <w:sz w:val="24"/>
          <w:szCs w:val="24"/>
        </w:rPr>
        <w:t xml:space="preserve"> </w:t>
      </w:r>
      <w:proofErr w:type="spellStart"/>
      <w:r w:rsidR="00210461" w:rsidRPr="003A1E60">
        <w:rPr>
          <w:rFonts w:ascii="Times New Roman" w:hAnsi="Times New Roman" w:cs="Times New Roman"/>
          <w:bCs/>
          <w:kern w:val="0"/>
          <w:sz w:val="24"/>
          <w:szCs w:val="24"/>
        </w:rPr>
        <w:t>μ</w:t>
      </w:r>
      <w:r w:rsidRPr="003A1E60">
        <w:rPr>
          <w:rFonts w:ascii="Times New Roman" w:hAnsi="Times New Roman" w:cs="Times New Roman"/>
          <w:bCs/>
          <w:kern w:val="0"/>
          <w:sz w:val="24"/>
          <w:szCs w:val="24"/>
        </w:rPr>
        <w:t>g</w:t>
      </w:r>
      <w:proofErr w:type="spellEnd"/>
      <w:r w:rsidRPr="003A1E60">
        <w:rPr>
          <w:rFonts w:ascii="Times New Roman" w:hAnsi="Times New Roman" w:cs="Times New Roman"/>
          <w:bCs/>
          <w:kern w:val="0"/>
          <w:sz w:val="24"/>
          <w:szCs w:val="24"/>
        </w:rPr>
        <w:t>/mL</w:t>
      </w:r>
      <w:r w:rsidRPr="003A1E60">
        <w:rPr>
          <w:rFonts w:ascii="Times New Roman" w:hAnsi="Times New Roman" w:cs="Times New Roman"/>
          <w:bCs/>
          <w:kern w:val="0"/>
          <w:sz w:val="24"/>
          <w:szCs w:val="24"/>
        </w:rPr>
        <w:t>、</w:t>
      </w:r>
      <w:r w:rsidRPr="003A1E60">
        <w:rPr>
          <w:rFonts w:ascii="Times New Roman" w:hAnsi="Times New Roman" w:cs="Times New Roman"/>
          <w:bCs/>
          <w:kern w:val="0"/>
          <w:sz w:val="24"/>
          <w:szCs w:val="24"/>
        </w:rPr>
        <w:t>1</w:t>
      </w:r>
      <w:r w:rsidR="00E21B15">
        <w:rPr>
          <w:rFonts w:ascii="Times New Roman" w:hAnsi="Times New Roman" w:cs="Times New Roman"/>
          <w:bCs/>
          <w:kern w:val="0"/>
          <w:sz w:val="24"/>
          <w:szCs w:val="24"/>
        </w:rPr>
        <w:t xml:space="preserve"> </w:t>
      </w:r>
      <w:proofErr w:type="spellStart"/>
      <w:r w:rsidR="00210461" w:rsidRPr="003A1E60">
        <w:rPr>
          <w:rFonts w:ascii="Times New Roman" w:hAnsi="Times New Roman" w:cs="Times New Roman"/>
          <w:bCs/>
          <w:kern w:val="0"/>
          <w:sz w:val="24"/>
          <w:szCs w:val="24"/>
        </w:rPr>
        <w:t>μ</w:t>
      </w:r>
      <w:r w:rsidRPr="003A1E60">
        <w:rPr>
          <w:rFonts w:ascii="Times New Roman" w:hAnsi="Times New Roman" w:cs="Times New Roman"/>
          <w:bCs/>
          <w:kern w:val="0"/>
          <w:sz w:val="24"/>
          <w:szCs w:val="24"/>
        </w:rPr>
        <w:t>g</w:t>
      </w:r>
      <w:proofErr w:type="spellEnd"/>
      <w:r w:rsidRPr="003A1E60">
        <w:rPr>
          <w:rFonts w:ascii="Times New Roman" w:hAnsi="Times New Roman" w:cs="Times New Roman"/>
          <w:bCs/>
          <w:kern w:val="0"/>
          <w:sz w:val="24"/>
          <w:szCs w:val="24"/>
        </w:rPr>
        <w:t>/mL</w:t>
      </w:r>
      <w:r w:rsidRPr="003A1E60">
        <w:rPr>
          <w:rFonts w:ascii="Times New Roman" w:hAnsi="Times New Roman" w:cs="Times New Roman"/>
          <w:bCs/>
          <w:kern w:val="0"/>
          <w:sz w:val="24"/>
          <w:szCs w:val="24"/>
        </w:rPr>
        <w:t>、</w:t>
      </w:r>
      <w:r w:rsidRPr="003A1E60">
        <w:rPr>
          <w:rFonts w:ascii="Times New Roman" w:hAnsi="Times New Roman" w:cs="Times New Roman"/>
          <w:bCs/>
          <w:kern w:val="0"/>
          <w:sz w:val="24"/>
          <w:szCs w:val="24"/>
        </w:rPr>
        <w:t>2</w:t>
      </w:r>
      <w:r w:rsidR="00E21B15">
        <w:rPr>
          <w:rFonts w:ascii="Times New Roman" w:hAnsi="Times New Roman" w:cs="Times New Roman"/>
          <w:bCs/>
          <w:kern w:val="0"/>
          <w:sz w:val="24"/>
          <w:szCs w:val="24"/>
        </w:rPr>
        <w:t xml:space="preserve"> </w:t>
      </w:r>
      <w:proofErr w:type="spellStart"/>
      <w:r w:rsidR="00210461" w:rsidRPr="003A1E60">
        <w:rPr>
          <w:rFonts w:ascii="Times New Roman" w:hAnsi="Times New Roman" w:cs="Times New Roman"/>
          <w:bCs/>
          <w:kern w:val="0"/>
          <w:sz w:val="24"/>
          <w:szCs w:val="24"/>
        </w:rPr>
        <w:t>μ</w:t>
      </w:r>
      <w:r w:rsidRPr="003A1E60">
        <w:rPr>
          <w:rFonts w:ascii="Times New Roman" w:hAnsi="Times New Roman" w:cs="Times New Roman"/>
          <w:bCs/>
          <w:kern w:val="0"/>
          <w:sz w:val="24"/>
          <w:szCs w:val="24"/>
        </w:rPr>
        <w:t>g</w:t>
      </w:r>
      <w:proofErr w:type="spellEnd"/>
      <w:r w:rsidRPr="003A1E60">
        <w:rPr>
          <w:rFonts w:ascii="Times New Roman" w:hAnsi="Times New Roman" w:cs="Times New Roman"/>
          <w:bCs/>
          <w:kern w:val="0"/>
          <w:sz w:val="24"/>
          <w:szCs w:val="24"/>
        </w:rPr>
        <w:t>/mL</w:t>
      </w:r>
      <w:r w:rsidRPr="003A1E60">
        <w:rPr>
          <w:rFonts w:ascii="Times New Roman" w:hAnsi="Times New Roman" w:cs="Times New Roman"/>
          <w:bCs/>
          <w:kern w:val="0"/>
          <w:sz w:val="24"/>
          <w:szCs w:val="24"/>
        </w:rPr>
        <w:t>、</w:t>
      </w:r>
      <w:r w:rsidRPr="003A1E60">
        <w:rPr>
          <w:rFonts w:ascii="Times New Roman" w:hAnsi="Times New Roman" w:cs="Times New Roman"/>
          <w:bCs/>
          <w:kern w:val="0"/>
          <w:sz w:val="24"/>
          <w:szCs w:val="24"/>
        </w:rPr>
        <w:t>5</w:t>
      </w:r>
      <w:r w:rsidR="00E21B15">
        <w:rPr>
          <w:rFonts w:ascii="Times New Roman" w:hAnsi="Times New Roman" w:cs="Times New Roman"/>
          <w:bCs/>
          <w:kern w:val="0"/>
          <w:sz w:val="24"/>
          <w:szCs w:val="24"/>
        </w:rPr>
        <w:t xml:space="preserve"> </w:t>
      </w:r>
      <w:proofErr w:type="spellStart"/>
      <w:r w:rsidR="00210461" w:rsidRPr="003A1E60">
        <w:rPr>
          <w:rFonts w:ascii="Times New Roman" w:hAnsi="Times New Roman" w:cs="Times New Roman"/>
          <w:bCs/>
          <w:kern w:val="0"/>
          <w:sz w:val="24"/>
          <w:szCs w:val="24"/>
        </w:rPr>
        <w:t>μ</w:t>
      </w:r>
      <w:r w:rsidRPr="003A1E60">
        <w:rPr>
          <w:rFonts w:ascii="Times New Roman" w:hAnsi="Times New Roman" w:cs="Times New Roman"/>
          <w:bCs/>
          <w:kern w:val="0"/>
          <w:sz w:val="24"/>
          <w:szCs w:val="24"/>
        </w:rPr>
        <w:t>g</w:t>
      </w:r>
      <w:proofErr w:type="spellEnd"/>
      <w:r w:rsidRPr="003A1E60">
        <w:rPr>
          <w:rFonts w:ascii="Times New Roman" w:hAnsi="Times New Roman" w:cs="Times New Roman"/>
          <w:bCs/>
          <w:kern w:val="0"/>
          <w:sz w:val="24"/>
          <w:szCs w:val="24"/>
        </w:rPr>
        <w:t>/mL</w:t>
      </w:r>
      <w:r w:rsidRPr="003A1E60">
        <w:rPr>
          <w:rFonts w:ascii="Times New Roman" w:hAnsi="Times New Roman" w:cs="Times New Roman"/>
          <w:bCs/>
          <w:kern w:val="0"/>
          <w:sz w:val="24"/>
          <w:szCs w:val="24"/>
        </w:rPr>
        <w:t>、</w:t>
      </w:r>
      <w:r w:rsidRPr="003A1E60">
        <w:rPr>
          <w:rFonts w:ascii="Times New Roman" w:hAnsi="Times New Roman" w:cs="Times New Roman"/>
          <w:bCs/>
          <w:kern w:val="0"/>
          <w:sz w:val="24"/>
          <w:szCs w:val="24"/>
        </w:rPr>
        <w:t>10</w:t>
      </w:r>
      <w:r w:rsidR="00E21B15">
        <w:rPr>
          <w:rFonts w:ascii="Times New Roman" w:hAnsi="Times New Roman" w:cs="Times New Roman"/>
          <w:bCs/>
          <w:kern w:val="0"/>
          <w:sz w:val="24"/>
          <w:szCs w:val="24"/>
        </w:rPr>
        <w:t xml:space="preserve"> </w:t>
      </w:r>
      <w:proofErr w:type="spellStart"/>
      <w:r w:rsidR="00210461" w:rsidRPr="003A1E60">
        <w:rPr>
          <w:rFonts w:ascii="Times New Roman" w:hAnsi="Times New Roman" w:cs="Times New Roman"/>
          <w:bCs/>
          <w:kern w:val="0"/>
          <w:sz w:val="24"/>
          <w:szCs w:val="24"/>
        </w:rPr>
        <w:t>μ</w:t>
      </w:r>
      <w:r w:rsidRPr="003A1E60">
        <w:rPr>
          <w:rFonts w:ascii="Times New Roman" w:hAnsi="Times New Roman" w:cs="Times New Roman"/>
          <w:bCs/>
          <w:kern w:val="0"/>
          <w:sz w:val="24"/>
          <w:szCs w:val="24"/>
        </w:rPr>
        <w:t>g</w:t>
      </w:r>
      <w:proofErr w:type="spellEnd"/>
      <w:r w:rsidRPr="003A1E60">
        <w:rPr>
          <w:rFonts w:ascii="Times New Roman" w:hAnsi="Times New Roman" w:cs="Times New Roman"/>
          <w:bCs/>
          <w:kern w:val="0"/>
          <w:sz w:val="24"/>
          <w:szCs w:val="24"/>
        </w:rPr>
        <w:t>/m</w:t>
      </w:r>
      <w:r w:rsidRPr="003A1E60">
        <w:rPr>
          <w:rFonts w:ascii="Times New Roman" w:hAnsi="Times New Roman" w:cs="Times New Roman"/>
          <w:bCs/>
          <w:kern w:val="0"/>
          <w:sz w:val="24"/>
          <w:szCs w:val="24"/>
        </w:rPr>
        <w:t>的</w:t>
      </w:r>
      <w:r w:rsidRPr="003A1E60">
        <w:rPr>
          <w:rFonts w:ascii="Times New Roman" w:hAnsi="Times New Roman" w:cs="Times New Roman"/>
          <w:bCs/>
          <w:kern w:val="0"/>
          <w:sz w:val="24"/>
          <w:szCs w:val="24"/>
        </w:rPr>
        <w:t>SCCPs</w:t>
      </w:r>
      <w:r w:rsidRPr="003A1E60">
        <w:rPr>
          <w:rFonts w:ascii="Times New Roman" w:hAnsi="Times New Roman" w:cs="Times New Roman"/>
          <w:bCs/>
          <w:kern w:val="0"/>
          <w:sz w:val="24"/>
          <w:szCs w:val="24"/>
        </w:rPr>
        <w:t>标准工作液系列（此为参考浓度序列）。在该浓度范围内</w:t>
      </w:r>
      <w:r w:rsidRPr="003A1E60">
        <w:rPr>
          <w:rFonts w:ascii="Times New Roman" w:hAnsi="Times New Roman" w:cs="Times New Roman"/>
          <w:bCs/>
          <w:kern w:val="0"/>
          <w:sz w:val="24"/>
          <w:szCs w:val="24"/>
        </w:rPr>
        <w:t>SCCPs</w:t>
      </w:r>
      <w:r w:rsidRPr="003A1E60">
        <w:rPr>
          <w:rFonts w:ascii="Times New Roman" w:hAnsi="Times New Roman" w:cs="Times New Roman"/>
          <w:bCs/>
          <w:kern w:val="0"/>
          <w:sz w:val="24"/>
          <w:szCs w:val="24"/>
        </w:rPr>
        <w:t>的相关系数为</w:t>
      </w:r>
      <w:r w:rsidRPr="003A1E60">
        <w:rPr>
          <w:rFonts w:ascii="Times New Roman" w:hAnsi="Times New Roman" w:cs="Times New Roman"/>
          <w:bCs/>
          <w:kern w:val="0"/>
          <w:sz w:val="24"/>
          <w:szCs w:val="24"/>
        </w:rPr>
        <w:t>0.99</w:t>
      </w:r>
      <w:r w:rsidR="00044DCE" w:rsidRPr="003A1E60">
        <w:rPr>
          <w:rFonts w:ascii="Times New Roman" w:hAnsi="Times New Roman" w:cs="Times New Roman"/>
          <w:bCs/>
          <w:kern w:val="0"/>
          <w:sz w:val="24"/>
          <w:szCs w:val="24"/>
        </w:rPr>
        <w:t>98</w:t>
      </w:r>
      <w:r w:rsidRPr="003A1E60">
        <w:rPr>
          <w:rFonts w:ascii="Times New Roman" w:hAnsi="Times New Roman" w:cs="Times New Roman"/>
          <w:bCs/>
          <w:kern w:val="0"/>
          <w:sz w:val="24"/>
          <w:szCs w:val="24"/>
        </w:rPr>
        <w:t>。</w:t>
      </w:r>
    </w:p>
    <w:p w:rsidR="009D3B51" w:rsidRPr="00C30D66" w:rsidRDefault="009D3B51" w:rsidP="00153DF7">
      <w:pPr>
        <w:jc w:val="center"/>
        <w:rPr>
          <w:rFonts w:ascii="Times New Roman" w:hAnsi="Times New Roman" w:cs="Times New Roman"/>
          <w:bCs/>
          <w:kern w:val="0"/>
          <w:szCs w:val="21"/>
        </w:rPr>
      </w:pPr>
      <w:r w:rsidRPr="00C30D66">
        <w:rPr>
          <w:rFonts w:ascii="Times New Roman" w:hAnsi="Times New Roman" w:cs="Times New Roman"/>
          <w:noProof/>
        </w:rPr>
        <w:drawing>
          <wp:inline distT="0" distB="0" distL="0" distR="0" wp14:anchorId="670A9F3F" wp14:editId="215C05B8">
            <wp:extent cx="3502025" cy="1981200"/>
            <wp:effectExtent l="0" t="0" r="3175"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E45F3" w:rsidRPr="00C30D66" w:rsidRDefault="004E45F3" w:rsidP="00153DF7">
      <w:pPr>
        <w:jc w:val="center"/>
        <w:rPr>
          <w:rFonts w:ascii="Times New Roman" w:hAnsi="Times New Roman" w:cs="Times New Roman"/>
          <w:bCs/>
          <w:kern w:val="0"/>
          <w:szCs w:val="21"/>
        </w:rPr>
      </w:pPr>
      <w:r w:rsidRPr="00C30D66">
        <w:rPr>
          <w:rFonts w:ascii="Times New Roman" w:hAnsi="Times New Roman" w:cs="Times New Roman"/>
          <w:bCs/>
          <w:kern w:val="0"/>
          <w:szCs w:val="21"/>
        </w:rPr>
        <w:t>图</w:t>
      </w:r>
      <w:r w:rsidRPr="00C30D66">
        <w:rPr>
          <w:rFonts w:ascii="Times New Roman" w:hAnsi="Times New Roman" w:cs="Times New Roman"/>
          <w:bCs/>
          <w:kern w:val="0"/>
          <w:szCs w:val="21"/>
        </w:rPr>
        <w:t xml:space="preserve"> </w:t>
      </w:r>
      <w:r w:rsidR="00670C80">
        <w:rPr>
          <w:rFonts w:ascii="Times New Roman" w:hAnsi="Times New Roman" w:cs="Times New Roman"/>
          <w:bCs/>
          <w:kern w:val="0"/>
          <w:szCs w:val="21"/>
        </w:rPr>
        <w:t>7</w:t>
      </w:r>
      <w:r w:rsidRPr="00C30D66">
        <w:rPr>
          <w:rFonts w:ascii="Times New Roman" w:hAnsi="Times New Roman" w:cs="Times New Roman"/>
          <w:bCs/>
          <w:kern w:val="0"/>
          <w:szCs w:val="21"/>
        </w:rPr>
        <w:t xml:space="preserve">  </w:t>
      </w:r>
      <w:r w:rsidR="00E26267" w:rsidRPr="00C30D66">
        <w:rPr>
          <w:rFonts w:ascii="Times New Roman" w:hAnsi="Times New Roman" w:cs="Times New Roman"/>
          <w:bCs/>
          <w:kern w:val="0"/>
          <w:szCs w:val="21"/>
        </w:rPr>
        <w:t>SCCPs</w:t>
      </w:r>
      <w:r w:rsidR="00E26267" w:rsidRPr="00C30D66">
        <w:rPr>
          <w:rFonts w:ascii="Times New Roman" w:hAnsi="Times New Roman" w:cs="Times New Roman"/>
          <w:bCs/>
          <w:kern w:val="0"/>
          <w:szCs w:val="21"/>
        </w:rPr>
        <w:t>标准曲线</w:t>
      </w:r>
    </w:p>
    <w:p w:rsidR="00F47D00" w:rsidRPr="00F772A8" w:rsidRDefault="00F4601D" w:rsidP="003A1E60">
      <w:pPr>
        <w:spacing w:line="360" w:lineRule="auto"/>
        <w:rPr>
          <w:rFonts w:ascii="Times New Roman" w:hAnsi="Times New Roman" w:cs="Times New Roman"/>
          <w:b/>
          <w:bCs/>
          <w:kern w:val="0"/>
          <w:sz w:val="24"/>
          <w:szCs w:val="24"/>
        </w:rPr>
      </w:pPr>
      <w:r w:rsidRPr="00F772A8">
        <w:rPr>
          <w:rFonts w:ascii="Times New Roman" w:hAnsi="Times New Roman" w:cs="Times New Roman"/>
          <w:b/>
          <w:bCs/>
          <w:kern w:val="0"/>
          <w:sz w:val="24"/>
          <w:szCs w:val="24"/>
        </w:rPr>
        <w:lastRenderedPageBreak/>
        <w:t>4</w:t>
      </w:r>
      <w:r w:rsidR="00F47D00" w:rsidRPr="00F772A8">
        <w:rPr>
          <w:rFonts w:ascii="Times New Roman" w:hAnsi="Times New Roman" w:cs="Times New Roman"/>
          <w:b/>
          <w:bCs/>
          <w:kern w:val="0"/>
          <w:sz w:val="24"/>
          <w:szCs w:val="24"/>
        </w:rPr>
        <w:t>.</w:t>
      </w:r>
      <w:r w:rsidR="0068179F">
        <w:rPr>
          <w:rFonts w:ascii="Times New Roman" w:hAnsi="Times New Roman" w:cs="Times New Roman"/>
          <w:b/>
          <w:bCs/>
          <w:kern w:val="0"/>
          <w:sz w:val="24"/>
          <w:szCs w:val="24"/>
        </w:rPr>
        <w:t>2</w:t>
      </w:r>
      <w:r w:rsidR="00F47D00" w:rsidRPr="00F772A8">
        <w:rPr>
          <w:rFonts w:ascii="Times New Roman" w:hAnsi="Times New Roman" w:cs="Times New Roman"/>
          <w:b/>
          <w:bCs/>
          <w:kern w:val="0"/>
          <w:sz w:val="24"/>
          <w:szCs w:val="24"/>
        </w:rPr>
        <w:t>.</w:t>
      </w:r>
      <w:r w:rsidR="00C71B1C" w:rsidRPr="00F772A8">
        <w:rPr>
          <w:rFonts w:ascii="Times New Roman" w:hAnsi="Times New Roman" w:cs="Times New Roman"/>
          <w:b/>
          <w:bCs/>
          <w:kern w:val="0"/>
          <w:sz w:val="24"/>
          <w:szCs w:val="24"/>
        </w:rPr>
        <w:t>7</w:t>
      </w:r>
      <w:r w:rsidR="00F47D00" w:rsidRPr="00F772A8">
        <w:rPr>
          <w:rFonts w:ascii="Times New Roman" w:hAnsi="Times New Roman" w:cs="Times New Roman"/>
          <w:b/>
          <w:bCs/>
          <w:kern w:val="0"/>
          <w:sz w:val="24"/>
          <w:szCs w:val="24"/>
        </w:rPr>
        <w:t xml:space="preserve"> </w:t>
      </w:r>
      <w:r w:rsidR="00F47D00" w:rsidRPr="00F772A8">
        <w:rPr>
          <w:rFonts w:ascii="Times New Roman" w:hAnsi="Times New Roman" w:cs="Times New Roman"/>
          <w:b/>
          <w:bCs/>
          <w:kern w:val="0"/>
          <w:sz w:val="24"/>
          <w:szCs w:val="24"/>
        </w:rPr>
        <w:t>实验室空白</w:t>
      </w:r>
    </w:p>
    <w:p w:rsidR="00F47D00" w:rsidRPr="003A1E60" w:rsidRDefault="00F47D00" w:rsidP="003A1E60">
      <w:pPr>
        <w:spacing w:line="360" w:lineRule="auto"/>
        <w:ind w:firstLineChars="200" w:firstLine="480"/>
        <w:rPr>
          <w:rFonts w:ascii="Times New Roman" w:hAnsi="Times New Roman" w:cs="Times New Roman"/>
          <w:bCs/>
          <w:kern w:val="0"/>
          <w:sz w:val="24"/>
          <w:szCs w:val="24"/>
        </w:rPr>
      </w:pPr>
      <w:r w:rsidRPr="003A1E60">
        <w:rPr>
          <w:rFonts w:ascii="Times New Roman" w:hAnsi="Times New Roman" w:cs="Times New Roman"/>
          <w:bCs/>
          <w:kern w:val="0"/>
          <w:sz w:val="24"/>
          <w:szCs w:val="24"/>
        </w:rPr>
        <w:t>为保证实验用水、试剂、器具以及检测过程中所接触的仪器设备各部件不会对样品测试带来干扰和影响，本实验测试</w:t>
      </w:r>
      <w:r w:rsidR="00AE7513" w:rsidRPr="003A1E60">
        <w:rPr>
          <w:rFonts w:ascii="Times New Roman" w:hAnsi="Times New Roman" w:cs="Times New Roman"/>
          <w:bCs/>
          <w:kern w:val="0"/>
          <w:sz w:val="24"/>
          <w:szCs w:val="24"/>
        </w:rPr>
        <w:t>7</w:t>
      </w:r>
      <w:r w:rsidRPr="003A1E60">
        <w:rPr>
          <w:rFonts w:ascii="Times New Roman" w:hAnsi="Times New Roman" w:cs="Times New Roman"/>
          <w:bCs/>
          <w:kern w:val="0"/>
          <w:sz w:val="24"/>
          <w:szCs w:val="24"/>
        </w:rPr>
        <w:t>次实验室空白样品，结果</w:t>
      </w:r>
      <w:r w:rsidR="00421EED" w:rsidRPr="003A1E60">
        <w:rPr>
          <w:rFonts w:ascii="Times New Roman" w:hAnsi="Times New Roman" w:cs="Times New Roman"/>
          <w:bCs/>
          <w:kern w:val="0"/>
          <w:sz w:val="24"/>
          <w:szCs w:val="24"/>
        </w:rPr>
        <w:t>SCCPs</w:t>
      </w:r>
      <w:r w:rsidR="00421EED" w:rsidRPr="003A1E60">
        <w:rPr>
          <w:rFonts w:ascii="Times New Roman" w:hAnsi="Times New Roman" w:cs="Times New Roman"/>
          <w:bCs/>
          <w:kern w:val="0"/>
          <w:sz w:val="24"/>
          <w:szCs w:val="24"/>
        </w:rPr>
        <w:t>均未检出</w:t>
      </w:r>
      <w:r w:rsidRPr="003A1E60">
        <w:rPr>
          <w:rFonts w:ascii="Times New Roman" w:hAnsi="Times New Roman" w:cs="Times New Roman"/>
          <w:bCs/>
          <w:kern w:val="0"/>
          <w:sz w:val="24"/>
          <w:szCs w:val="24"/>
        </w:rPr>
        <w:t>。</w:t>
      </w:r>
    </w:p>
    <w:p w:rsidR="00421EED" w:rsidRPr="00F772A8" w:rsidRDefault="00F4601D" w:rsidP="003A1E60">
      <w:pPr>
        <w:spacing w:line="360" w:lineRule="auto"/>
        <w:rPr>
          <w:rFonts w:ascii="Times New Roman" w:hAnsi="Times New Roman" w:cs="Times New Roman"/>
          <w:b/>
          <w:bCs/>
          <w:kern w:val="0"/>
          <w:sz w:val="24"/>
          <w:szCs w:val="24"/>
        </w:rPr>
      </w:pPr>
      <w:r w:rsidRPr="00F772A8">
        <w:rPr>
          <w:rFonts w:ascii="Times New Roman" w:hAnsi="Times New Roman" w:cs="Times New Roman"/>
          <w:b/>
          <w:bCs/>
          <w:kern w:val="0"/>
          <w:sz w:val="24"/>
          <w:szCs w:val="24"/>
        </w:rPr>
        <w:t>4</w:t>
      </w:r>
      <w:r w:rsidR="00421EED" w:rsidRPr="00F772A8">
        <w:rPr>
          <w:rFonts w:ascii="Times New Roman" w:hAnsi="Times New Roman" w:cs="Times New Roman"/>
          <w:b/>
          <w:bCs/>
          <w:kern w:val="0"/>
          <w:sz w:val="24"/>
          <w:szCs w:val="24"/>
        </w:rPr>
        <w:t>.</w:t>
      </w:r>
      <w:r w:rsidR="0068179F">
        <w:rPr>
          <w:rFonts w:ascii="Times New Roman" w:hAnsi="Times New Roman" w:cs="Times New Roman"/>
          <w:b/>
          <w:bCs/>
          <w:kern w:val="0"/>
          <w:sz w:val="24"/>
          <w:szCs w:val="24"/>
        </w:rPr>
        <w:t>2</w:t>
      </w:r>
      <w:r w:rsidR="00421EED" w:rsidRPr="00F772A8">
        <w:rPr>
          <w:rFonts w:ascii="Times New Roman" w:hAnsi="Times New Roman" w:cs="Times New Roman"/>
          <w:b/>
          <w:bCs/>
          <w:kern w:val="0"/>
          <w:sz w:val="24"/>
          <w:szCs w:val="24"/>
        </w:rPr>
        <w:t>.</w:t>
      </w:r>
      <w:r w:rsidR="00C71B1C" w:rsidRPr="00F772A8">
        <w:rPr>
          <w:rFonts w:ascii="Times New Roman" w:hAnsi="Times New Roman" w:cs="Times New Roman"/>
          <w:b/>
          <w:bCs/>
          <w:kern w:val="0"/>
          <w:sz w:val="24"/>
          <w:szCs w:val="24"/>
        </w:rPr>
        <w:t>8</w:t>
      </w:r>
      <w:r w:rsidR="00421EED" w:rsidRPr="00F772A8">
        <w:rPr>
          <w:rFonts w:ascii="Times New Roman" w:hAnsi="Times New Roman" w:cs="Times New Roman"/>
          <w:b/>
          <w:bCs/>
          <w:kern w:val="0"/>
          <w:sz w:val="24"/>
          <w:szCs w:val="24"/>
        </w:rPr>
        <w:t xml:space="preserve"> </w:t>
      </w:r>
      <w:r w:rsidR="00421EED" w:rsidRPr="00F772A8">
        <w:rPr>
          <w:rFonts w:ascii="Times New Roman" w:hAnsi="Times New Roman" w:cs="Times New Roman"/>
          <w:b/>
          <w:bCs/>
          <w:kern w:val="0"/>
          <w:sz w:val="24"/>
          <w:szCs w:val="24"/>
        </w:rPr>
        <w:t>检出限</w:t>
      </w:r>
    </w:p>
    <w:p w:rsidR="00685D8F" w:rsidRPr="003A1E60" w:rsidRDefault="000E1A97" w:rsidP="003A1E60">
      <w:pPr>
        <w:spacing w:line="360" w:lineRule="auto"/>
        <w:ind w:firstLineChars="200" w:firstLine="480"/>
        <w:rPr>
          <w:rFonts w:ascii="Times New Roman" w:hAnsi="Times New Roman" w:cs="Times New Roman"/>
          <w:sz w:val="24"/>
          <w:szCs w:val="24"/>
        </w:rPr>
      </w:pPr>
      <w:r w:rsidRPr="003A1E60">
        <w:rPr>
          <w:rFonts w:ascii="Times New Roman" w:hAnsi="Times New Roman" w:cs="Times New Roman"/>
          <w:bCs/>
          <w:kern w:val="0"/>
          <w:sz w:val="24"/>
          <w:szCs w:val="24"/>
        </w:rPr>
        <w:t>采用低浓度样品（</w:t>
      </w:r>
      <w:r w:rsidR="00845BF4" w:rsidRPr="003A1E60">
        <w:rPr>
          <w:rFonts w:ascii="Times New Roman" w:hAnsi="Times New Roman" w:cs="Times New Roman"/>
          <w:bCs/>
          <w:kern w:val="0"/>
          <w:sz w:val="24"/>
          <w:szCs w:val="24"/>
        </w:rPr>
        <w:t>24</w:t>
      </w:r>
      <w:r w:rsidR="00C836E5" w:rsidRPr="003A1E60">
        <w:rPr>
          <w:rFonts w:ascii="Times New Roman" w:hAnsi="Times New Roman" w:cs="Times New Roman"/>
          <w:bCs/>
          <w:kern w:val="0"/>
          <w:sz w:val="24"/>
          <w:szCs w:val="24"/>
        </w:rPr>
        <w:t>1</w:t>
      </w:r>
      <w:r w:rsidR="00845BF4" w:rsidRPr="003A1E60">
        <w:rPr>
          <w:rFonts w:ascii="Times New Roman" w:hAnsi="Times New Roman" w:cs="Times New Roman"/>
          <w:bCs/>
          <w:kern w:val="0"/>
          <w:sz w:val="24"/>
          <w:szCs w:val="24"/>
        </w:rPr>
        <w:t xml:space="preserve"> </w:t>
      </w:r>
      <w:proofErr w:type="spellStart"/>
      <w:r w:rsidR="007E1F0F" w:rsidRPr="003A1E60">
        <w:rPr>
          <w:rFonts w:ascii="Times New Roman" w:hAnsi="Times New Roman" w:cs="Times New Roman"/>
          <w:bCs/>
          <w:kern w:val="0"/>
          <w:sz w:val="24"/>
          <w:szCs w:val="24"/>
        </w:rPr>
        <w:t>μg</w:t>
      </w:r>
      <w:proofErr w:type="spellEnd"/>
      <w:r w:rsidR="007E1F0F" w:rsidRPr="003A1E60">
        <w:rPr>
          <w:rFonts w:ascii="Times New Roman" w:hAnsi="Times New Roman" w:cs="Times New Roman"/>
          <w:bCs/>
          <w:kern w:val="0"/>
          <w:sz w:val="24"/>
          <w:szCs w:val="24"/>
        </w:rPr>
        <w:t>/g</w:t>
      </w:r>
      <w:r w:rsidRPr="003A1E60">
        <w:rPr>
          <w:rFonts w:ascii="Times New Roman" w:hAnsi="Times New Roman" w:cs="Times New Roman"/>
          <w:bCs/>
          <w:kern w:val="0"/>
          <w:sz w:val="24"/>
          <w:szCs w:val="24"/>
        </w:rPr>
        <w:t>）重复测定</w:t>
      </w:r>
      <w:r w:rsidRPr="003A1E60">
        <w:rPr>
          <w:rFonts w:ascii="Times New Roman" w:hAnsi="Times New Roman" w:cs="Times New Roman"/>
          <w:bCs/>
          <w:kern w:val="0"/>
          <w:sz w:val="24"/>
          <w:szCs w:val="24"/>
        </w:rPr>
        <w:t>7</w:t>
      </w:r>
      <w:r w:rsidRPr="003A1E60">
        <w:rPr>
          <w:rFonts w:ascii="Times New Roman" w:hAnsi="Times New Roman" w:cs="Times New Roman"/>
          <w:bCs/>
          <w:kern w:val="0"/>
          <w:sz w:val="24"/>
          <w:szCs w:val="24"/>
        </w:rPr>
        <w:t>次后，</w:t>
      </w:r>
      <w:r w:rsidR="00932C73" w:rsidRPr="003A1E60">
        <w:rPr>
          <w:rFonts w:ascii="Times New Roman" w:hAnsi="Times New Roman" w:cs="Times New Roman"/>
          <w:bCs/>
          <w:kern w:val="0"/>
          <w:sz w:val="24"/>
          <w:szCs w:val="24"/>
        </w:rPr>
        <w:t>根据</w:t>
      </w:r>
      <w:r w:rsidR="00932C73" w:rsidRPr="003A1E60">
        <w:rPr>
          <w:rFonts w:ascii="Times New Roman" w:hAnsi="Times New Roman" w:cs="Times New Roman"/>
          <w:bCs/>
          <w:kern w:val="0"/>
          <w:sz w:val="24"/>
          <w:szCs w:val="24"/>
        </w:rPr>
        <w:t>3</w:t>
      </w:r>
      <w:r w:rsidR="00932C73" w:rsidRPr="003A1E60">
        <w:rPr>
          <w:rFonts w:ascii="Times New Roman" w:hAnsi="Times New Roman" w:cs="Times New Roman"/>
          <w:bCs/>
          <w:kern w:val="0"/>
          <w:sz w:val="24"/>
          <w:szCs w:val="24"/>
        </w:rPr>
        <w:t>倍标准偏差计算检出限，</w:t>
      </w:r>
      <w:r w:rsidR="00932C73" w:rsidRPr="003A1E60">
        <w:rPr>
          <w:rFonts w:ascii="Times New Roman" w:hAnsi="Times New Roman" w:cs="Times New Roman"/>
          <w:bCs/>
          <w:kern w:val="0"/>
          <w:sz w:val="24"/>
          <w:szCs w:val="24"/>
        </w:rPr>
        <w:t>10</w:t>
      </w:r>
      <w:r w:rsidR="00932C73" w:rsidRPr="003A1E60">
        <w:rPr>
          <w:rFonts w:ascii="Times New Roman" w:hAnsi="Times New Roman" w:cs="Times New Roman"/>
          <w:bCs/>
          <w:kern w:val="0"/>
          <w:sz w:val="24"/>
          <w:szCs w:val="24"/>
        </w:rPr>
        <w:t>倍标准偏差为定量限</w:t>
      </w:r>
      <w:r w:rsidR="00DC0C69" w:rsidRPr="003A1E60">
        <w:rPr>
          <w:rFonts w:ascii="Times New Roman" w:hAnsi="Times New Roman" w:cs="Times New Roman"/>
          <w:bCs/>
          <w:kern w:val="0"/>
          <w:sz w:val="24"/>
          <w:szCs w:val="24"/>
        </w:rPr>
        <w:t>，结果见表</w:t>
      </w:r>
      <w:r w:rsidR="00CE6117" w:rsidRPr="003A1E60">
        <w:rPr>
          <w:rFonts w:ascii="Times New Roman" w:hAnsi="Times New Roman" w:cs="Times New Roman"/>
          <w:bCs/>
          <w:kern w:val="0"/>
          <w:sz w:val="24"/>
          <w:szCs w:val="24"/>
        </w:rPr>
        <w:t>3</w:t>
      </w:r>
      <w:r w:rsidR="00CE6117" w:rsidRPr="003A1E60">
        <w:rPr>
          <w:rFonts w:ascii="Times New Roman" w:hAnsi="Times New Roman" w:cs="Times New Roman"/>
          <w:bCs/>
          <w:kern w:val="0"/>
          <w:sz w:val="24"/>
          <w:szCs w:val="24"/>
        </w:rPr>
        <w:t>。</w:t>
      </w:r>
      <w:r w:rsidR="00756925" w:rsidRPr="003A1E60">
        <w:rPr>
          <w:rFonts w:ascii="Times New Roman" w:hAnsi="Times New Roman" w:cs="Times New Roman"/>
          <w:sz w:val="24"/>
          <w:szCs w:val="24"/>
        </w:rPr>
        <w:t>SCCPs</w:t>
      </w:r>
      <w:r w:rsidR="00756925" w:rsidRPr="003A1E60">
        <w:rPr>
          <w:rFonts w:ascii="Times New Roman" w:hAnsi="Times New Roman" w:cs="Times New Roman"/>
          <w:sz w:val="24"/>
          <w:szCs w:val="24"/>
        </w:rPr>
        <w:t>的测定低限为</w:t>
      </w:r>
      <w:r w:rsidR="00756925" w:rsidRPr="003A1E60">
        <w:rPr>
          <w:rFonts w:ascii="Times New Roman" w:hAnsi="Times New Roman" w:cs="Times New Roman"/>
          <w:sz w:val="24"/>
          <w:szCs w:val="24"/>
        </w:rPr>
        <w:t xml:space="preserve">25.2 </w:t>
      </w:r>
      <w:proofErr w:type="spellStart"/>
      <w:r w:rsidR="00756925" w:rsidRPr="003A1E60">
        <w:rPr>
          <w:rFonts w:ascii="Times New Roman" w:hAnsi="Times New Roman" w:cs="Times New Roman"/>
          <w:sz w:val="24"/>
          <w:szCs w:val="24"/>
        </w:rPr>
        <w:t>μg</w:t>
      </w:r>
      <w:proofErr w:type="spellEnd"/>
      <w:r w:rsidR="00756925" w:rsidRPr="003A1E60">
        <w:rPr>
          <w:rFonts w:ascii="Times New Roman" w:hAnsi="Times New Roman" w:cs="Times New Roman"/>
          <w:sz w:val="24"/>
          <w:szCs w:val="24"/>
        </w:rPr>
        <w:t>/g</w:t>
      </w:r>
      <w:r w:rsidR="00756925" w:rsidRPr="003A1E60">
        <w:rPr>
          <w:rFonts w:ascii="Times New Roman" w:hAnsi="Times New Roman" w:cs="Times New Roman"/>
          <w:sz w:val="24"/>
          <w:szCs w:val="24"/>
        </w:rPr>
        <w:t>，可满足</w:t>
      </w:r>
      <w:r w:rsidR="00141E04" w:rsidRPr="003A1E60">
        <w:rPr>
          <w:rFonts w:ascii="Times New Roman" w:hAnsi="Times New Roman" w:cs="Times New Roman" w:hint="eastAsia"/>
          <w:sz w:val="24"/>
          <w:szCs w:val="24"/>
        </w:rPr>
        <w:t>欧盟法案</w:t>
      </w:r>
      <w:r w:rsidR="00756925" w:rsidRPr="003A1E60">
        <w:rPr>
          <w:rFonts w:ascii="Times New Roman" w:hAnsi="Times New Roman" w:cs="Times New Roman"/>
          <w:sz w:val="24"/>
          <w:szCs w:val="24"/>
        </w:rPr>
        <w:t>对</w:t>
      </w:r>
      <w:r w:rsidR="000231C5" w:rsidRPr="003A1E60">
        <w:rPr>
          <w:rFonts w:ascii="Times New Roman" w:hAnsi="Times New Roman" w:cs="Times New Roman"/>
          <w:sz w:val="24"/>
          <w:szCs w:val="24"/>
        </w:rPr>
        <w:t>制品中</w:t>
      </w:r>
      <w:r w:rsidR="0012402D" w:rsidRPr="003A1E60">
        <w:rPr>
          <w:rFonts w:ascii="Times New Roman" w:hAnsi="Times New Roman" w:cs="Times New Roman"/>
          <w:sz w:val="24"/>
          <w:szCs w:val="24"/>
        </w:rPr>
        <w:t>SCCPs</w:t>
      </w:r>
      <w:r w:rsidR="00756925" w:rsidRPr="003A1E60">
        <w:rPr>
          <w:rFonts w:ascii="Times New Roman" w:hAnsi="Times New Roman" w:cs="Times New Roman"/>
          <w:sz w:val="24"/>
          <w:szCs w:val="24"/>
        </w:rPr>
        <w:t>限量要求</w:t>
      </w:r>
      <w:r w:rsidR="009463F2">
        <w:rPr>
          <w:rFonts w:ascii="Times New Roman" w:hAnsi="Times New Roman" w:cs="Times New Roman" w:hint="eastAsia"/>
          <w:sz w:val="24"/>
          <w:szCs w:val="24"/>
        </w:rPr>
        <w:t>（</w:t>
      </w:r>
      <w:r w:rsidR="009463F2">
        <w:rPr>
          <w:rFonts w:ascii="Times New Roman" w:hAnsi="Times New Roman" w:cs="Times New Roman" w:hint="eastAsia"/>
          <w:sz w:val="24"/>
          <w:szCs w:val="24"/>
        </w:rPr>
        <w:t>0</w:t>
      </w:r>
      <w:r w:rsidR="009463F2">
        <w:rPr>
          <w:rFonts w:ascii="Times New Roman" w:hAnsi="Times New Roman" w:cs="Times New Roman"/>
          <w:sz w:val="24"/>
          <w:szCs w:val="24"/>
        </w:rPr>
        <w:t>.15</w:t>
      </w:r>
      <w:r w:rsidR="009463F2">
        <w:rPr>
          <w:rFonts w:ascii="Times New Roman" w:hAnsi="Times New Roman" w:cs="Times New Roman" w:hint="eastAsia"/>
          <w:sz w:val="24"/>
          <w:szCs w:val="24"/>
        </w:rPr>
        <w:t>%</w:t>
      </w:r>
      <w:r w:rsidR="009463F2">
        <w:rPr>
          <w:rFonts w:ascii="Times New Roman" w:hAnsi="Times New Roman" w:cs="Times New Roman" w:hint="eastAsia"/>
          <w:sz w:val="24"/>
          <w:szCs w:val="24"/>
        </w:rPr>
        <w:t>）</w:t>
      </w:r>
      <w:r w:rsidR="004A3384" w:rsidRPr="003A1E60">
        <w:rPr>
          <w:rFonts w:ascii="Times New Roman" w:hAnsi="Times New Roman" w:cs="Times New Roman" w:hint="eastAsia"/>
          <w:sz w:val="24"/>
          <w:szCs w:val="24"/>
          <w:vertAlign w:val="superscript"/>
        </w:rPr>
        <w:t>[</w:t>
      </w:r>
      <w:r w:rsidR="004A3384" w:rsidRPr="003A1E60">
        <w:rPr>
          <w:rFonts w:ascii="Times New Roman" w:hAnsi="Times New Roman" w:cs="Times New Roman"/>
          <w:sz w:val="24"/>
          <w:szCs w:val="24"/>
          <w:vertAlign w:val="superscript"/>
        </w:rPr>
        <w:t>4]</w:t>
      </w:r>
      <w:r w:rsidR="00756925" w:rsidRPr="003A1E60">
        <w:rPr>
          <w:rFonts w:ascii="Times New Roman" w:hAnsi="Times New Roman" w:cs="Times New Roman"/>
          <w:sz w:val="24"/>
          <w:szCs w:val="24"/>
        </w:rPr>
        <w:t>。</w:t>
      </w:r>
    </w:p>
    <w:p w:rsidR="00DC0C69" w:rsidRPr="00C30D66" w:rsidRDefault="00DC0C69" w:rsidP="00153DF7">
      <w:pPr>
        <w:ind w:firstLineChars="200" w:firstLine="420"/>
        <w:jc w:val="center"/>
        <w:rPr>
          <w:rFonts w:ascii="Times New Roman" w:hAnsi="Times New Roman" w:cs="Times New Roman"/>
          <w:bCs/>
          <w:kern w:val="0"/>
          <w:szCs w:val="21"/>
        </w:rPr>
      </w:pPr>
      <w:r w:rsidRPr="00C30D66">
        <w:rPr>
          <w:rFonts w:ascii="Times New Roman" w:hAnsi="Times New Roman" w:cs="Times New Roman"/>
          <w:bCs/>
          <w:kern w:val="0"/>
          <w:szCs w:val="21"/>
        </w:rPr>
        <w:t>表</w:t>
      </w:r>
      <w:r w:rsidR="00CE6117" w:rsidRPr="00C30D66">
        <w:rPr>
          <w:rFonts w:ascii="Times New Roman" w:hAnsi="Times New Roman" w:cs="Times New Roman"/>
          <w:bCs/>
          <w:kern w:val="0"/>
          <w:szCs w:val="21"/>
        </w:rPr>
        <w:t>3</w:t>
      </w:r>
      <w:r w:rsidRPr="00C30D66">
        <w:rPr>
          <w:rFonts w:ascii="Times New Roman" w:hAnsi="Times New Roman" w:cs="Times New Roman"/>
          <w:bCs/>
          <w:kern w:val="0"/>
          <w:szCs w:val="21"/>
        </w:rPr>
        <w:t xml:space="preserve"> </w:t>
      </w:r>
      <w:r w:rsidRPr="00C30D66">
        <w:rPr>
          <w:rFonts w:ascii="Times New Roman" w:hAnsi="Times New Roman" w:cs="Times New Roman"/>
          <w:bCs/>
          <w:kern w:val="0"/>
          <w:szCs w:val="21"/>
        </w:rPr>
        <w:t>方法检出限与方法定量限</w:t>
      </w:r>
    </w:p>
    <w:tbl>
      <w:tblPr>
        <w:tblStyle w:val="a7"/>
        <w:tblW w:w="9067" w:type="dxa"/>
        <w:tblLayout w:type="fixed"/>
        <w:tblLook w:val="04A0" w:firstRow="1" w:lastRow="0" w:firstColumn="1" w:lastColumn="0" w:noHBand="0" w:noVBand="1"/>
      </w:tblPr>
      <w:tblGrid>
        <w:gridCol w:w="704"/>
        <w:gridCol w:w="709"/>
        <w:gridCol w:w="709"/>
        <w:gridCol w:w="708"/>
        <w:gridCol w:w="709"/>
        <w:gridCol w:w="709"/>
        <w:gridCol w:w="709"/>
        <w:gridCol w:w="992"/>
        <w:gridCol w:w="1134"/>
        <w:gridCol w:w="992"/>
        <w:gridCol w:w="992"/>
      </w:tblGrid>
      <w:tr w:rsidR="00E15EB0" w:rsidRPr="00C30D66" w:rsidTr="00F4601D">
        <w:tc>
          <w:tcPr>
            <w:tcW w:w="4957" w:type="dxa"/>
            <w:gridSpan w:val="7"/>
          </w:tcPr>
          <w:p w:rsidR="00E15EB0" w:rsidRPr="00760A96" w:rsidRDefault="00E15EB0" w:rsidP="00F14E60">
            <w:pPr>
              <w:jc w:val="center"/>
              <w:rPr>
                <w:rFonts w:ascii="Times New Roman" w:hAnsi="Times New Roman" w:cs="Times New Roman"/>
                <w:szCs w:val="21"/>
              </w:rPr>
            </w:pPr>
            <w:r w:rsidRPr="00760A96">
              <w:rPr>
                <w:rFonts w:ascii="Times New Roman" w:hAnsi="Times New Roman" w:cs="Times New Roman"/>
                <w:bCs/>
                <w:kern w:val="0"/>
                <w:szCs w:val="21"/>
              </w:rPr>
              <w:t>测定值</w:t>
            </w:r>
            <w:r w:rsidR="000F1C41" w:rsidRPr="00760A96">
              <w:rPr>
                <w:rFonts w:ascii="Times New Roman" w:hAnsi="Times New Roman" w:cs="Times New Roman"/>
                <w:bCs/>
                <w:kern w:val="0"/>
                <w:szCs w:val="21"/>
              </w:rPr>
              <w:t>（</w:t>
            </w:r>
            <w:proofErr w:type="spellStart"/>
            <w:r w:rsidR="000F1C41" w:rsidRPr="00760A96">
              <w:rPr>
                <w:rFonts w:ascii="Times New Roman" w:hAnsi="Times New Roman" w:cs="Times New Roman"/>
                <w:bCs/>
                <w:kern w:val="0"/>
                <w:szCs w:val="21"/>
              </w:rPr>
              <w:t>μg</w:t>
            </w:r>
            <w:proofErr w:type="spellEnd"/>
            <w:r w:rsidR="000F1C41" w:rsidRPr="00760A96">
              <w:rPr>
                <w:rFonts w:ascii="Times New Roman" w:hAnsi="Times New Roman" w:cs="Times New Roman"/>
                <w:bCs/>
                <w:kern w:val="0"/>
                <w:szCs w:val="21"/>
              </w:rPr>
              <w:t>/g</w:t>
            </w:r>
            <w:r w:rsidR="000F1C41" w:rsidRPr="00760A96">
              <w:rPr>
                <w:rFonts w:ascii="Times New Roman" w:hAnsi="Times New Roman" w:cs="Times New Roman"/>
                <w:bCs/>
                <w:kern w:val="0"/>
                <w:szCs w:val="21"/>
              </w:rPr>
              <w:t>）</w:t>
            </w:r>
          </w:p>
        </w:tc>
        <w:tc>
          <w:tcPr>
            <w:tcW w:w="992" w:type="dxa"/>
            <w:vMerge w:val="restart"/>
          </w:tcPr>
          <w:p w:rsidR="00E15EB0" w:rsidRPr="00760A96" w:rsidRDefault="00E15EB0" w:rsidP="00DB2B7D">
            <w:pPr>
              <w:rPr>
                <w:rFonts w:ascii="Times New Roman" w:hAnsi="Times New Roman" w:cs="Times New Roman"/>
                <w:bCs/>
                <w:kern w:val="0"/>
                <w:szCs w:val="21"/>
              </w:rPr>
            </w:pPr>
            <w:r w:rsidRPr="00760A96">
              <w:rPr>
                <w:rFonts w:ascii="Times New Roman" w:hAnsi="Times New Roman" w:cs="Times New Roman"/>
                <w:bCs/>
                <w:kern w:val="0"/>
                <w:szCs w:val="21"/>
              </w:rPr>
              <w:t>平均值</w:t>
            </w:r>
            <w:r w:rsidR="00407385" w:rsidRPr="00760A96">
              <w:rPr>
                <w:rFonts w:ascii="Times New Roman" w:hAnsi="Times New Roman" w:cs="Times New Roman"/>
                <w:bCs/>
                <w:kern w:val="0"/>
                <w:szCs w:val="21"/>
              </w:rPr>
              <w:t>（</w:t>
            </w:r>
            <w:proofErr w:type="spellStart"/>
            <w:r w:rsidR="00407385" w:rsidRPr="00760A96">
              <w:rPr>
                <w:rFonts w:ascii="Times New Roman" w:hAnsi="Times New Roman" w:cs="Times New Roman"/>
                <w:bCs/>
                <w:kern w:val="0"/>
                <w:szCs w:val="21"/>
              </w:rPr>
              <w:t>μg</w:t>
            </w:r>
            <w:proofErr w:type="spellEnd"/>
            <w:r w:rsidR="00407385" w:rsidRPr="00760A96">
              <w:rPr>
                <w:rFonts w:ascii="Times New Roman" w:hAnsi="Times New Roman" w:cs="Times New Roman"/>
                <w:bCs/>
                <w:kern w:val="0"/>
                <w:szCs w:val="21"/>
              </w:rPr>
              <w:t>/g</w:t>
            </w:r>
            <w:r w:rsidR="00407385" w:rsidRPr="00760A96">
              <w:rPr>
                <w:rFonts w:ascii="Times New Roman" w:hAnsi="Times New Roman" w:cs="Times New Roman"/>
                <w:bCs/>
                <w:kern w:val="0"/>
                <w:szCs w:val="21"/>
              </w:rPr>
              <w:t>）</w:t>
            </w:r>
          </w:p>
        </w:tc>
        <w:tc>
          <w:tcPr>
            <w:tcW w:w="1134" w:type="dxa"/>
            <w:vMerge w:val="restart"/>
          </w:tcPr>
          <w:p w:rsidR="00E15EB0" w:rsidRPr="00760A96" w:rsidRDefault="00E15EB0" w:rsidP="00DB2B7D">
            <w:pPr>
              <w:rPr>
                <w:rFonts w:ascii="Times New Roman" w:hAnsi="Times New Roman" w:cs="Times New Roman"/>
                <w:bCs/>
                <w:kern w:val="0"/>
                <w:szCs w:val="21"/>
              </w:rPr>
            </w:pPr>
            <w:r w:rsidRPr="00760A96">
              <w:rPr>
                <w:rFonts w:ascii="Times New Roman" w:hAnsi="Times New Roman" w:cs="Times New Roman"/>
                <w:bCs/>
                <w:kern w:val="0"/>
                <w:szCs w:val="21"/>
              </w:rPr>
              <w:t>标准偏差</w:t>
            </w:r>
            <w:r w:rsidR="00407385" w:rsidRPr="00760A96">
              <w:rPr>
                <w:rFonts w:ascii="Times New Roman" w:hAnsi="Times New Roman" w:cs="Times New Roman"/>
                <w:bCs/>
                <w:kern w:val="0"/>
                <w:szCs w:val="21"/>
              </w:rPr>
              <w:t>（</w:t>
            </w:r>
            <w:proofErr w:type="spellStart"/>
            <w:r w:rsidR="00407385" w:rsidRPr="00760A96">
              <w:rPr>
                <w:rFonts w:ascii="Times New Roman" w:hAnsi="Times New Roman" w:cs="Times New Roman"/>
                <w:bCs/>
                <w:kern w:val="0"/>
                <w:szCs w:val="21"/>
              </w:rPr>
              <w:t>μg</w:t>
            </w:r>
            <w:proofErr w:type="spellEnd"/>
            <w:r w:rsidR="00407385" w:rsidRPr="00760A96">
              <w:rPr>
                <w:rFonts w:ascii="Times New Roman" w:hAnsi="Times New Roman" w:cs="Times New Roman"/>
                <w:bCs/>
                <w:kern w:val="0"/>
                <w:szCs w:val="21"/>
              </w:rPr>
              <w:t>/g</w:t>
            </w:r>
            <w:r w:rsidR="00407385" w:rsidRPr="00760A96">
              <w:rPr>
                <w:rFonts w:ascii="Times New Roman" w:hAnsi="Times New Roman" w:cs="Times New Roman"/>
                <w:bCs/>
                <w:kern w:val="0"/>
                <w:szCs w:val="21"/>
              </w:rPr>
              <w:t>）</w:t>
            </w:r>
          </w:p>
        </w:tc>
        <w:tc>
          <w:tcPr>
            <w:tcW w:w="992" w:type="dxa"/>
            <w:vMerge w:val="restart"/>
          </w:tcPr>
          <w:p w:rsidR="00E15EB0" w:rsidRPr="00760A96" w:rsidRDefault="00E15EB0" w:rsidP="00DB2B7D">
            <w:pPr>
              <w:rPr>
                <w:rFonts w:ascii="Times New Roman" w:hAnsi="Times New Roman" w:cs="Times New Roman"/>
                <w:bCs/>
                <w:kern w:val="0"/>
                <w:szCs w:val="21"/>
              </w:rPr>
            </w:pPr>
            <w:r w:rsidRPr="00760A96">
              <w:rPr>
                <w:rFonts w:ascii="Times New Roman" w:hAnsi="Times New Roman" w:cs="Times New Roman"/>
                <w:bCs/>
                <w:kern w:val="0"/>
                <w:szCs w:val="21"/>
              </w:rPr>
              <w:t>检出限</w:t>
            </w:r>
            <w:r w:rsidR="00407385" w:rsidRPr="00760A96">
              <w:rPr>
                <w:rFonts w:ascii="Times New Roman" w:hAnsi="Times New Roman" w:cs="Times New Roman"/>
                <w:bCs/>
                <w:kern w:val="0"/>
                <w:szCs w:val="21"/>
              </w:rPr>
              <w:t>（</w:t>
            </w:r>
            <w:proofErr w:type="spellStart"/>
            <w:r w:rsidR="00407385" w:rsidRPr="00760A96">
              <w:rPr>
                <w:rFonts w:ascii="Times New Roman" w:hAnsi="Times New Roman" w:cs="Times New Roman"/>
                <w:bCs/>
                <w:kern w:val="0"/>
                <w:szCs w:val="21"/>
              </w:rPr>
              <w:t>μg</w:t>
            </w:r>
            <w:proofErr w:type="spellEnd"/>
            <w:r w:rsidR="00407385" w:rsidRPr="00760A96">
              <w:rPr>
                <w:rFonts w:ascii="Times New Roman" w:hAnsi="Times New Roman" w:cs="Times New Roman"/>
                <w:bCs/>
                <w:kern w:val="0"/>
                <w:szCs w:val="21"/>
              </w:rPr>
              <w:t>/g</w:t>
            </w:r>
            <w:r w:rsidR="00407385" w:rsidRPr="00760A96">
              <w:rPr>
                <w:rFonts w:ascii="Times New Roman" w:hAnsi="Times New Roman" w:cs="Times New Roman"/>
                <w:bCs/>
                <w:kern w:val="0"/>
                <w:szCs w:val="21"/>
              </w:rPr>
              <w:t>）</w:t>
            </w:r>
          </w:p>
        </w:tc>
        <w:tc>
          <w:tcPr>
            <w:tcW w:w="992" w:type="dxa"/>
            <w:vMerge w:val="restart"/>
          </w:tcPr>
          <w:p w:rsidR="00E15EB0" w:rsidRPr="00760A96" w:rsidRDefault="00E15EB0" w:rsidP="00DB2B7D">
            <w:pPr>
              <w:rPr>
                <w:rFonts w:ascii="Times New Roman" w:hAnsi="Times New Roman" w:cs="Times New Roman"/>
                <w:bCs/>
                <w:kern w:val="0"/>
                <w:szCs w:val="21"/>
              </w:rPr>
            </w:pPr>
            <w:r w:rsidRPr="00760A96">
              <w:rPr>
                <w:rFonts w:ascii="Times New Roman" w:hAnsi="Times New Roman" w:cs="Times New Roman"/>
                <w:bCs/>
                <w:kern w:val="0"/>
                <w:szCs w:val="21"/>
              </w:rPr>
              <w:t>定量限</w:t>
            </w:r>
            <w:r w:rsidR="00407385" w:rsidRPr="00760A96">
              <w:rPr>
                <w:rFonts w:ascii="Times New Roman" w:hAnsi="Times New Roman" w:cs="Times New Roman"/>
                <w:bCs/>
                <w:kern w:val="0"/>
                <w:szCs w:val="21"/>
              </w:rPr>
              <w:t>（</w:t>
            </w:r>
            <w:proofErr w:type="spellStart"/>
            <w:r w:rsidR="00407385" w:rsidRPr="00760A96">
              <w:rPr>
                <w:rFonts w:ascii="Times New Roman" w:hAnsi="Times New Roman" w:cs="Times New Roman"/>
                <w:bCs/>
                <w:kern w:val="0"/>
                <w:szCs w:val="21"/>
              </w:rPr>
              <w:t>μg</w:t>
            </w:r>
            <w:proofErr w:type="spellEnd"/>
            <w:r w:rsidR="00407385" w:rsidRPr="00760A96">
              <w:rPr>
                <w:rFonts w:ascii="Times New Roman" w:hAnsi="Times New Roman" w:cs="Times New Roman"/>
                <w:bCs/>
                <w:kern w:val="0"/>
                <w:szCs w:val="21"/>
              </w:rPr>
              <w:t>/g</w:t>
            </w:r>
            <w:r w:rsidR="00407385" w:rsidRPr="00760A96">
              <w:rPr>
                <w:rFonts w:ascii="Times New Roman" w:hAnsi="Times New Roman" w:cs="Times New Roman"/>
                <w:bCs/>
                <w:kern w:val="0"/>
                <w:szCs w:val="21"/>
              </w:rPr>
              <w:t>）</w:t>
            </w:r>
          </w:p>
        </w:tc>
      </w:tr>
      <w:tr w:rsidR="00E15EB0" w:rsidRPr="00C30D66" w:rsidTr="00F4601D">
        <w:tc>
          <w:tcPr>
            <w:tcW w:w="704" w:type="dxa"/>
          </w:tcPr>
          <w:p w:rsidR="00E15EB0" w:rsidRPr="00760A96" w:rsidRDefault="00E15EB0"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1</w:t>
            </w:r>
          </w:p>
        </w:tc>
        <w:tc>
          <w:tcPr>
            <w:tcW w:w="709" w:type="dxa"/>
          </w:tcPr>
          <w:p w:rsidR="00E15EB0" w:rsidRPr="00760A96" w:rsidRDefault="00E15EB0"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2</w:t>
            </w:r>
          </w:p>
        </w:tc>
        <w:tc>
          <w:tcPr>
            <w:tcW w:w="709" w:type="dxa"/>
          </w:tcPr>
          <w:p w:rsidR="00E15EB0" w:rsidRPr="00760A96" w:rsidRDefault="00E15EB0"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3</w:t>
            </w:r>
          </w:p>
        </w:tc>
        <w:tc>
          <w:tcPr>
            <w:tcW w:w="708" w:type="dxa"/>
          </w:tcPr>
          <w:p w:rsidR="00E15EB0" w:rsidRPr="00760A96" w:rsidRDefault="00E15EB0"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4</w:t>
            </w:r>
          </w:p>
        </w:tc>
        <w:tc>
          <w:tcPr>
            <w:tcW w:w="709" w:type="dxa"/>
          </w:tcPr>
          <w:p w:rsidR="00E15EB0" w:rsidRPr="00760A96" w:rsidRDefault="00E15EB0"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5</w:t>
            </w:r>
          </w:p>
        </w:tc>
        <w:tc>
          <w:tcPr>
            <w:tcW w:w="709" w:type="dxa"/>
          </w:tcPr>
          <w:p w:rsidR="00E15EB0" w:rsidRPr="00760A96" w:rsidRDefault="00E15EB0"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6</w:t>
            </w:r>
          </w:p>
        </w:tc>
        <w:tc>
          <w:tcPr>
            <w:tcW w:w="709" w:type="dxa"/>
          </w:tcPr>
          <w:p w:rsidR="00E15EB0" w:rsidRPr="00760A96" w:rsidRDefault="00E15EB0"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7</w:t>
            </w:r>
          </w:p>
        </w:tc>
        <w:tc>
          <w:tcPr>
            <w:tcW w:w="992" w:type="dxa"/>
            <w:vMerge/>
          </w:tcPr>
          <w:p w:rsidR="00E15EB0" w:rsidRPr="00760A96" w:rsidRDefault="00E15EB0" w:rsidP="00DB2B7D">
            <w:pPr>
              <w:rPr>
                <w:rFonts w:ascii="Times New Roman" w:hAnsi="Times New Roman" w:cs="Times New Roman"/>
                <w:bCs/>
                <w:kern w:val="0"/>
                <w:szCs w:val="21"/>
              </w:rPr>
            </w:pPr>
          </w:p>
        </w:tc>
        <w:tc>
          <w:tcPr>
            <w:tcW w:w="1134" w:type="dxa"/>
            <w:vMerge/>
          </w:tcPr>
          <w:p w:rsidR="00E15EB0" w:rsidRPr="00760A96" w:rsidRDefault="00E15EB0" w:rsidP="00DB2B7D">
            <w:pPr>
              <w:rPr>
                <w:rFonts w:ascii="Times New Roman" w:hAnsi="Times New Roman" w:cs="Times New Roman"/>
                <w:bCs/>
                <w:kern w:val="0"/>
                <w:szCs w:val="21"/>
              </w:rPr>
            </w:pPr>
          </w:p>
        </w:tc>
        <w:tc>
          <w:tcPr>
            <w:tcW w:w="992" w:type="dxa"/>
            <w:vMerge/>
          </w:tcPr>
          <w:p w:rsidR="00E15EB0" w:rsidRPr="00760A96" w:rsidRDefault="00E15EB0" w:rsidP="00DB2B7D">
            <w:pPr>
              <w:rPr>
                <w:rFonts w:ascii="Times New Roman" w:hAnsi="Times New Roman" w:cs="Times New Roman"/>
                <w:bCs/>
                <w:kern w:val="0"/>
                <w:szCs w:val="21"/>
              </w:rPr>
            </w:pPr>
          </w:p>
        </w:tc>
        <w:tc>
          <w:tcPr>
            <w:tcW w:w="992" w:type="dxa"/>
            <w:vMerge/>
          </w:tcPr>
          <w:p w:rsidR="00E15EB0" w:rsidRPr="00760A96" w:rsidRDefault="00E15EB0" w:rsidP="00DB2B7D">
            <w:pPr>
              <w:rPr>
                <w:rFonts w:ascii="Times New Roman" w:hAnsi="Times New Roman" w:cs="Times New Roman"/>
                <w:bCs/>
                <w:kern w:val="0"/>
                <w:szCs w:val="21"/>
              </w:rPr>
            </w:pPr>
          </w:p>
        </w:tc>
      </w:tr>
      <w:tr w:rsidR="00E15EB0" w:rsidRPr="00C30D66" w:rsidTr="00F4601D">
        <w:tc>
          <w:tcPr>
            <w:tcW w:w="704" w:type="dxa"/>
          </w:tcPr>
          <w:p w:rsidR="00E15EB0" w:rsidRPr="00760A96" w:rsidRDefault="00407385"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230.4</w:t>
            </w:r>
          </w:p>
        </w:tc>
        <w:tc>
          <w:tcPr>
            <w:tcW w:w="709" w:type="dxa"/>
          </w:tcPr>
          <w:p w:rsidR="00E15EB0" w:rsidRPr="00760A96" w:rsidRDefault="00407385"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228.0</w:t>
            </w:r>
          </w:p>
        </w:tc>
        <w:tc>
          <w:tcPr>
            <w:tcW w:w="709" w:type="dxa"/>
          </w:tcPr>
          <w:p w:rsidR="00E15EB0" w:rsidRPr="00760A96" w:rsidRDefault="00407385"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244.4</w:t>
            </w:r>
          </w:p>
        </w:tc>
        <w:tc>
          <w:tcPr>
            <w:tcW w:w="708" w:type="dxa"/>
          </w:tcPr>
          <w:p w:rsidR="00E15EB0" w:rsidRPr="00760A96" w:rsidRDefault="00407385"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247.0</w:t>
            </w:r>
          </w:p>
        </w:tc>
        <w:tc>
          <w:tcPr>
            <w:tcW w:w="709" w:type="dxa"/>
          </w:tcPr>
          <w:p w:rsidR="00E15EB0" w:rsidRPr="00760A96" w:rsidRDefault="00407385"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239.5</w:t>
            </w:r>
          </w:p>
        </w:tc>
        <w:tc>
          <w:tcPr>
            <w:tcW w:w="709" w:type="dxa"/>
          </w:tcPr>
          <w:p w:rsidR="00E15EB0" w:rsidRPr="00760A96" w:rsidRDefault="00407385"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247.4</w:t>
            </w:r>
          </w:p>
        </w:tc>
        <w:tc>
          <w:tcPr>
            <w:tcW w:w="709" w:type="dxa"/>
          </w:tcPr>
          <w:p w:rsidR="00E15EB0" w:rsidRPr="00760A96" w:rsidRDefault="00407385"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248.0</w:t>
            </w:r>
          </w:p>
        </w:tc>
        <w:tc>
          <w:tcPr>
            <w:tcW w:w="992" w:type="dxa"/>
          </w:tcPr>
          <w:p w:rsidR="00E15EB0" w:rsidRPr="00760A96" w:rsidRDefault="00407385"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240.7</w:t>
            </w:r>
          </w:p>
        </w:tc>
        <w:tc>
          <w:tcPr>
            <w:tcW w:w="1134" w:type="dxa"/>
          </w:tcPr>
          <w:p w:rsidR="00E15EB0" w:rsidRPr="00760A96" w:rsidRDefault="00407385"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8.39</w:t>
            </w:r>
          </w:p>
        </w:tc>
        <w:tc>
          <w:tcPr>
            <w:tcW w:w="992" w:type="dxa"/>
          </w:tcPr>
          <w:p w:rsidR="00E15EB0" w:rsidRPr="00760A96" w:rsidRDefault="00407385"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25.2</w:t>
            </w:r>
          </w:p>
        </w:tc>
        <w:tc>
          <w:tcPr>
            <w:tcW w:w="992" w:type="dxa"/>
          </w:tcPr>
          <w:p w:rsidR="00E15EB0" w:rsidRPr="00760A96" w:rsidRDefault="00407385"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83.8</w:t>
            </w:r>
          </w:p>
        </w:tc>
      </w:tr>
    </w:tbl>
    <w:p w:rsidR="004E4F62" w:rsidRDefault="004E4F62" w:rsidP="00F4601D">
      <w:pPr>
        <w:spacing w:line="360" w:lineRule="auto"/>
        <w:rPr>
          <w:rFonts w:ascii="Times New Roman" w:hAnsi="Times New Roman" w:cs="Times New Roman"/>
          <w:b/>
          <w:bCs/>
          <w:kern w:val="0"/>
          <w:sz w:val="24"/>
          <w:szCs w:val="24"/>
        </w:rPr>
      </w:pPr>
    </w:p>
    <w:p w:rsidR="00E76F27" w:rsidRPr="00F772A8" w:rsidRDefault="00F4601D" w:rsidP="00F4601D">
      <w:pPr>
        <w:spacing w:line="360" w:lineRule="auto"/>
        <w:rPr>
          <w:rFonts w:ascii="Times New Roman" w:hAnsi="Times New Roman" w:cs="Times New Roman"/>
          <w:b/>
          <w:bCs/>
          <w:kern w:val="0"/>
          <w:sz w:val="24"/>
          <w:szCs w:val="24"/>
        </w:rPr>
      </w:pPr>
      <w:r w:rsidRPr="00F772A8">
        <w:rPr>
          <w:rFonts w:ascii="Times New Roman" w:hAnsi="Times New Roman" w:cs="Times New Roman"/>
          <w:b/>
          <w:bCs/>
          <w:kern w:val="0"/>
          <w:sz w:val="24"/>
          <w:szCs w:val="24"/>
        </w:rPr>
        <w:t>4</w:t>
      </w:r>
      <w:r w:rsidR="00E76F27" w:rsidRPr="00F772A8">
        <w:rPr>
          <w:rFonts w:ascii="Times New Roman" w:hAnsi="Times New Roman" w:cs="Times New Roman"/>
          <w:b/>
          <w:bCs/>
          <w:kern w:val="0"/>
          <w:sz w:val="24"/>
          <w:szCs w:val="24"/>
        </w:rPr>
        <w:t>.</w:t>
      </w:r>
      <w:r w:rsidR="0068179F">
        <w:rPr>
          <w:rFonts w:ascii="Times New Roman" w:hAnsi="Times New Roman" w:cs="Times New Roman"/>
          <w:b/>
          <w:bCs/>
          <w:kern w:val="0"/>
          <w:sz w:val="24"/>
          <w:szCs w:val="24"/>
        </w:rPr>
        <w:t>2</w:t>
      </w:r>
      <w:r w:rsidR="00E76F27" w:rsidRPr="00F772A8">
        <w:rPr>
          <w:rFonts w:ascii="Times New Roman" w:hAnsi="Times New Roman" w:cs="Times New Roman"/>
          <w:b/>
          <w:bCs/>
          <w:kern w:val="0"/>
          <w:sz w:val="24"/>
          <w:szCs w:val="24"/>
        </w:rPr>
        <w:t>.</w:t>
      </w:r>
      <w:r w:rsidR="00C71B1C" w:rsidRPr="00F772A8">
        <w:rPr>
          <w:rFonts w:ascii="Times New Roman" w:hAnsi="Times New Roman" w:cs="Times New Roman"/>
          <w:b/>
          <w:bCs/>
          <w:kern w:val="0"/>
          <w:sz w:val="24"/>
          <w:szCs w:val="24"/>
        </w:rPr>
        <w:t>9</w:t>
      </w:r>
      <w:r w:rsidR="00E76F27" w:rsidRPr="00F772A8">
        <w:rPr>
          <w:rFonts w:ascii="Times New Roman" w:hAnsi="Times New Roman" w:cs="Times New Roman"/>
          <w:b/>
          <w:bCs/>
          <w:kern w:val="0"/>
          <w:sz w:val="24"/>
          <w:szCs w:val="24"/>
        </w:rPr>
        <w:t xml:space="preserve"> </w:t>
      </w:r>
      <w:r w:rsidR="00E76F27" w:rsidRPr="00F772A8">
        <w:rPr>
          <w:rFonts w:ascii="Times New Roman" w:hAnsi="Times New Roman" w:cs="Times New Roman"/>
          <w:b/>
          <w:bCs/>
          <w:kern w:val="0"/>
          <w:sz w:val="24"/>
          <w:szCs w:val="24"/>
        </w:rPr>
        <w:t>精密度</w:t>
      </w:r>
    </w:p>
    <w:p w:rsidR="00F46D32" w:rsidRDefault="00F11334" w:rsidP="00F4601D">
      <w:pPr>
        <w:spacing w:line="360" w:lineRule="auto"/>
        <w:ind w:firstLineChars="200" w:firstLine="480"/>
        <w:rPr>
          <w:rFonts w:ascii="Times New Roman" w:hAnsi="Times New Roman" w:cs="Times New Roman"/>
          <w:bCs/>
          <w:kern w:val="0"/>
          <w:sz w:val="24"/>
          <w:szCs w:val="24"/>
        </w:rPr>
      </w:pPr>
      <w:r w:rsidRPr="00F4601D">
        <w:rPr>
          <w:rFonts w:ascii="Times New Roman" w:hAnsi="Times New Roman" w:cs="Times New Roman"/>
          <w:bCs/>
          <w:kern w:val="0"/>
          <w:sz w:val="24"/>
          <w:szCs w:val="24"/>
        </w:rPr>
        <w:t>对</w:t>
      </w:r>
      <w:r w:rsidR="00943CB8" w:rsidRPr="00F4601D">
        <w:rPr>
          <w:rFonts w:ascii="Times New Roman" w:hAnsi="Times New Roman" w:cs="Times New Roman"/>
          <w:bCs/>
          <w:kern w:val="0"/>
          <w:sz w:val="24"/>
          <w:szCs w:val="24"/>
        </w:rPr>
        <w:t>高低浓度两</w:t>
      </w:r>
      <w:r w:rsidRPr="00F4601D">
        <w:rPr>
          <w:rFonts w:ascii="Times New Roman" w:hAnsi="Times New Roman" w:cs="Times New Roman"/>
          <w:bCs/>
          <w:kern w:val="0"/>
          <w:sz w:val="24"/>
          <w:szCs w:val="24"/>
        </w:rPr>
        <w:t>个电缆样品在一天之内</w:t>
      </w:r>
      <w:r w:rsidR="00943CB8" w:rsidRPr="00F4601D">
        <w:rPr>
          <w:rFonts w:ascii="Times New Roman" w:hAnsi="Times New Roman" w:cs="Times New Roman"/>
          <w:bCs/>
          <w:kern w:val="0"/>
          <w:sz w:val="24"/>
          <w:szCs w:val="24"/>
        </w:rPr>
        <w:t>测定</w:t>
      </w:r>
      <w:r w:rsidR="00114B87" w:rsidRPr="00F4601D">
        <w:rPr>
          <w:rFonts w:ascii="Times New Roman" w:hAnsi="Times New Roman" w:cs="Times New Roman"/>
          <w:bCs/>
          <w:kern w:val="0"/>
          <w:sz w:val="24"/>
          <w:szCs w:val="24"/>
        </w:rPr>
        <w:t>6</w:t>
      </w:r>
      <w:r w:rsidR="00943CB8" w:rsidRPr="00F4601D">
        <w:rPr>
          <w:rFonts w:ascii="Times New Roman" w:hAnsi="Times New Roman" w:cs="Times New Roman"/>
          <w:bCs/>
          <w:kern w:val="0"/>
          <w:sz w:val="24"/>
          <w:szCs w:val="24"/>
        </w:rPr>
        <w:t>份平行样品，</w:t>
      </w:r>
      <w:r w:rsidR="007117AF" w:rsidRPr="00F4601D">
        <w:rPr>
          <w:rFonts w:ascii="Times New Roman" w:hAnsi="Times New Roman" w:cs="Times New Roman"/>
          <w:bCs/>
          <w:kern w:val="0"/>
          <w:sz w:val="24"/>
          <w:szCs w:val="24"/>
        </w:rPr>
        <w:t>计算日内精密度。</w:t>
      </w:r>
      <w:r w:rsidR="00F46D32" w:rsidRPr="00F4601D">
        <w:rPr>
          <w:rFonts w:ascii="Times New Roman" w:hAnsi="Times New Roman" w:cs="Times New Roman"/>
          <w:bCs/>
          <w:kern w:val="0"/>
          <w:sz w:val="24"/>
          <w:szCs w:val="24"/>
        </w:rPr>
        <w:t>平行测定</w:t>
      </w:r>
      <w:r w:rsidR="00746F0C" w:rsidRPr="00F4601D">
        <w:rPr>
          <w:rFonts w:ascii="Times New Roman" w:hAnsi="Times New Roman" w:cs="Times New Roman"/>
          <w:bCs/>
          <w:kern w:val="0"/>
          <w:sz w:val="24"/>
          <w:szCs w:val="24"/>
        </w:rPr>
        <w:t>6</w:t>
      </w:r>
      <w:r w:rsidR="00F46D32" w:rsidRPr="00F4601D">
        <w:rPr>
          <w:rFonts w:ascii="Times New Roman" w:hAnsi="Times New Roman" w:cs="Times New Roman"/>
          <w:bCs/>
          <w:kern w:val="0"/>
          <w:sz w:val="24"/>
          <w:szCs w:val="24"/>
        </w:rPr>
        <w:t>天，</w:t>
      </w:r>
      <w:r w:rsidR="007117AF" w:rsidRPr="00F4601D">
        <w:rPr>
          <w:rFonts w:ascii="Times New Roman" w:hAnsi="Times New Roman" w:cs="Times New Roman"/>
          <w:bCs/>
          <w:kern w:val="0"/>
          <w:sz w:val="24"/>
          <w:szCs w:val="24"/>
        </w:rPr>
        <w:t>计算日间精密度，</w:t>
      </w:r>
      <w:r w:rsidR="00F46D32" w:rsidRPr="00F4601D">
        <w:rPr>
          <w:rFonts w:ascii="Times New Roman" w:hAnsi="Times New Roman" w:cs="Times New Roman"/>
          <w:bCs/>
          <w:kern w:val="0"/>
          <w:sz w:val="24"/>
          <w:szCs w:val="24"/>
        </w:rPr>
        <w:t>结果见表</w:t>
      </w:r>
      <w:r w:rsidR="00F46D32" w:rsidRPr="00F4601D">
        <w:rPr>
          <w:rFonts w:ascii="Times New Roman" w:hAnsi="Times New Roman" w:cs="Times New Roman"/>
          <w:bCs/>
          <w:kern w:val="0"/>
          <w:sz w:val="24"/>
          <w:szCs w:val="24"/>
        </w:rPr>
        <w:t>4</w:t>
      </w:r>
      <w:r w:rsidR="000A1902" w:rsidRPr="00F4601D">
        <w:rPr>
          <w:rFonts w:ascii="Times New Roman" w:hAnsi="Times New Roman" w:cs="Times New Roman"/>
          <w:bCs/>
          <w:kern w:val="0"/>
          <w:sz w:val="24"/>
          <w:szCs w:val="24"/>
        </w:rPr>
        <w:t>。</w:t>
      </w:r>
    </w:p>
    <w:p w:rsidR="00943CB8" w:rsidRPr="00C30D66" w:rsidRDefault="00943CB8" w:rsidP="00153DF7">
      <w:pPr>
        <w:jc w:val="center"/>
        <w:rPr>
          <w:rFonts w:ascii="Times New Roman" w:hAnsi="Times New Roman" w:cs="Times New Roman"/>
          <w:bCs/>
          <w:kern w:val="0"/>
          <w:szCs w:val="21"/>
        </w:rPr>
      </w:pPr>
      <w:r w:rsidRPr="00C30D66">
        <w:rPr>
          <w:rFonts w:ascii="Times New Roman" w:hAnsi="Times New Roman" w:cs="Times New Roman"/>
          <w:bCs/>
          <w:kern w:val="0"/>
          <w:szCs w:val="21"/>
        </w:rPr>
        <w:t>表</w:t>
      </w:r>
      <w:r w:rsidR="000231C5" w:rsidRPr="00C30D66">
        <w:rPr>
          <w:rFonts w:ascii="Times New Roman" w:hAnsi="Times New Roman" w:cs="Times New Roman"/>
          <w:bCs/>
          <w:kern w:val="0"/>
          <w:szCs w:val="21"/>
        </w:rPr>
        <w:t>4</w:t>
      </w:r>
      <w:r w:rsidRPr="00C30D66">
        <w:rPr>
          <w:rFonts w:ascii="Times New Roman" w:hAnsi="Times New Roman" w:cs="Times New Roman"/>
          <w:bCs/>
          <w:kern w:val="0"/>
          <w:szCs w:val="21"/>
        </w:rPr>
        <w:t xml:space="preserve">  </w:t>
      </w:r>
      <w:r w:rsidRPr="00C30D66">
        <w:rPr>
          <w:rFonts w:ascii="Times New Roman" w:hAnsi="Times New Roman" w:cs="Times New Roman"/>
          <w:bCs/>
          <w:kern w:val="0"/>
          <w:szCs w:val="21"/>
        </w:rPr>
        <w:t>精密度数据</w:t>
      </w:r>
    </w:p>
    <w:tbl>
      <w:tblPr>
        <w:tblStyle w:val="a7"/>
        <w:tblW w:w="8789" w:type="dxa"/>
        <w:tblLook w:val="04A0" w:firstRow="1" w:lastRow="0" w:firstColumn="1" w:lastColumn="0" w:noHBand="0" w:noVBand="1"/>
      </w:tblPr>
      <w:tblGrid>
        <w:gridCol w:w="931"/>
        <w:gridCol w:w="805"/>
        <w:gridCol w:w="810"/>
        <w:gridCol w:w="810"/>
        <w:gridCol w:w="810"/>
        <w:gridCol w:w="810"/>
        <w:gridCol w:w="810"/>
        <w:gridCol w:w="810"/>
        <w:gridCol w:w="1068"/>
        <w:gridCol w:w="1125"/>
      </w:tblGrid>
      <w:tr w:rsidR="00F65BE9" w:rsidRPr="00C30D66" w:rsidTr="0000630B">
        <w:tc>
          <w:tcPr>
            <w:tcW w:w="1736" w:type="dxa"/>
            <w:gridSpan w:val="2"/>
            <w:vMerge w:val="restart"/>
          </w:tcPr>
          <w:p w:rsidR="00F65BE9" w:rsidRPr="00760A96" w:rsidRDefault="00F65BE9" w:rsidP="00F14E60">
            <w:pPr>
              <w:jc w:val="center"/>
              <w:rPr>
                <w:rFonts w:ascii="Times New Roman" w:hAnsi="Times New Roman" w:cs="Times New Roman"/>
                <w:bCs/>
                <w:kern w:val="0"/>
                <w:szCs w:val="21"/>
              </w:rPr>
            </w:pPr>
          </w:p>
        </w:tc>
        <w:tc>
          <w:tcPr>
            <w:tcW w:w="4860" w:type="dxa"/>
            <w:gridSpan w:val="6"/>
          </w:tcPr>
          <w:p w:rsidR="00F65BE9" w:rsidRPr="00760A96" w:rsidRDefault="00F65BE9"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测定值（</w:t>
            </w:r>
            <w:r w:rsidR="00D32E4A" w:rsidRPr="00760A96">
              <w:rPr>
                <w:rFonts w:ascii="Times New Roman" w:hAnsi="Times New Roman" w:cs="Times New Roman"/>
                <w:bCs/>
                <w:kern w:val="0"/>
                <w:szCs w:val="21"/>
              </w:rPr>
              <w:t>m</w:t>
            </w:r>
            <w:r w:rsidR="00845BF4" w:rsidRPr="00760A96">
              <w:rPr>
                <w:rFonts w:ascii="Times New Roman" w:hAnsi="Times New Roman" w:cs="Times New Roman"/>
                <w:bCs/>
                <w:kern w:val="0"/>
                <w:szCs w:val="21"/>
              </w:rPr>
              <w:t>g</w:t>
            </w:r>
            <w:r w:rsidRPr="00760A96">
              <w:rPr>
                <w:rFonts w:ascii="Times New Roman" w:hAnsi="Times New Roman" w:cs="Times New Roman"/>
                <w:bCs/>
                <w:kern w:val="0"/>
                <w:szCs w:val="21"/>
              </w:rPr>
              <w:t>/g</w:t>
            </w:r>
            <w:r w:rsidRPr="00760A96">
              <w:rPr>
                <w:rFonts w:ascii="Times New Roman" w:hAnsi="Times New Roman" w:cs="Times New Roman"/>
                <w:bCs/>
                <w:kern w:val="0"/>
                <w:szCs w:val="21"/>
              </w:rPr>
              <w:t>）</w:t>
            </w:r>
          </w:p>
        </w:tc>
        <w:tc>
          <w:tcPr>
            <w:tcW w:w="1068" w:type="dxa"/>
            <w:vMerge w:val="restart"/>
          </w:tcPr>
          <w:p w:rsidR="00F65BE9" w:rsidRPr="00760A96" w:rsidRDefault="00F65BE9"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平均值</w:t>
            </w:r>
            <w:r w:rsidR="00D175F5" w:rsidRPr="00760A96">
              <w:rPr>
                <w:rFonts w:ascii="Times New Roman" w:hAnsi="Times New Roman" w:cs="Times New Roman"/>
                <w:bCs/>
                <w:kern w:val="0"/>
                <w:szCs w:val="21"/>
              </w:rPr>
              <w:t>（</w:t>
            </w:r>
            <w:r w:rsidR="00393265" w:rsidRPr="00760A96">
              <w:rPr>
                <w:rFonts w:ascii="Times New Roman" w:hAnsi="Times New Roman" w:cs="Times New Roman"/>
                <w:bCs/>
                <w:kern w:val="0"/>
                <w:szCs w:val="21"/>
              </w:rPr>
              <w:t>m</w:t>
            </w:r>
            <w:r w:rsidR="00D175F5" w:rsidRPr="00760A96">
              <w:rPr>
                <w:rFonts w:ascii="Times New Roman" w:hAnsi="Times New Roman" w:cs="Times New Roman"/>
                <w:bCs/>
                <w:kern w:val="0"/>
                <w:szCs w:val="21"/>
              </w:rPr>
              <w:t>g/g</w:t>
            </w:r>
            <w:r w:rsidR="00D175F5" w:rsidRPr="00760A96">
              <w:rPr>
                <w:rFonts w:ascii="Times New Roman" w:hAnsi="Times New Roman" w:cs="Times New Roman"/>
                <w:bCs/>
                <w:kern w:val="0"/>
                <w:szCs w:val="21"/>
              </w:rPr>
              <w:t>）</w:t>
            </w:r>
          </w:p>
        </w:tc>
        <w:tc>
          <w:tcPr>
            <w:tcW w:w="1125" w:type="dxa"/>
            <w:vMerge w:val="restart"/>
          </w:tcPr>
          <w:p w:rsidR="00F65BE9" w:rsidRPr="00760A96" w:rsidRDefault="00F65BE9"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相对标准偏差</w:t>
            </w:r>
            <w:r w:rsidRPr="00760A96">
              <w:rPr>
                <w:rFonts w:ascii="Times New Roman" w:hAnsi="Times New Roman" w:cs="Times New Roman"/>
                <w:bCs/>
                <w:kern w:val="0"/>
                <w:szCs w:val="21"/>
              </w:rPr>
              <w:t>/%</w:t>
            </w:r>
          </w:p>
        </w:tc>
      </w:tr>
      <w:tr w:rsidR="00F65BE9" w:rsidRPr="00C30D66" w:rsidTr="0000630B">
        <w:tc>
          <w:tcPr>
            <w:tcW w:w="1736" w:type="dxa"/>
            <w:gridSpan w:val="2"/>
            <w:vMerge/>
          </w:tcPr>
          <w:p w:rsidR="00F65BE9" w:rsidRPr="00760A96" w:rsidRDefault="00F65BE9" w:rsidP="00F14E60">
            <w:pPr>
              <w:jc w:val="center"/>
              <w:rPr>
                <w:rFonts w:ascii="Times New Roman" w:hAnsi="Times New Roman" w:cs="Times New Roman"/>
                <w:bCs/>
                <w:kern w:val="0"/>
                <w:szCs w:val="21"/>
              </w:rPr>
            </w:pPr>
          </w:p>
        </w:tc>
        <w:tc>
          <w:tcPr>
            <w:tcW w:w="810" w:type="dxa"/>
          </w:tcPr>
          <w:p w:rsidR="00F65BE9" w:rsidRPr="00760A96" w:rsidRDefault="00F65BE9"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1</w:t>
            </w:r>
          </w:p>
        </w:tc>
        <w:tc>
          <w:tcPr>
            <w:tcW w:w="810" w:type="dxa"/>
          </w:tcPr>
          <w:p w:rsidR="00F65BE9" w:rsidRPr="00760A96" w:rsidRDefault="00F65BE9"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2</w:t>
            </w:r>
          </w:p>
        </w:tc>
        <w:tc>
          <w:tcPr>
            <w:tcW w:w="810" w:type="dxa"/>
          </w:tcPr>
          <w:p w:rsidR="00F65BE9" w:rsidRPr="00760A96" w:rsidRDefault="00F65BE9"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3</w:t>
            </w:r>
          </w:p>
        </w:tc>
        <w:tc>
          <w:tcPr>
            <w:tcW w:w="810" w:type="dxa"/>
          </w:tcPr>
          <w:p w:rsidR="00F65BE9" w:rsidRPr="00760A96" w:rsidRDefault="00F65BE9"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4</w:t>
            </w:r>
          </w:p>
        </w:tc>
        <w:tc>
          <w:tcPr>
            <w:tcW w:w="810" w:type="dxa"/>
          </w:tcPr>
          <w:p w:rsidR="00F65BE9" w:rsidRPr="00760A96" w:rsidRDefault="00F65BE9"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5</w:t>
            </w:r>
          </w:p>
        </w:tc>
        <w:tc>
          <w:tcPr>
            <w:tcW w:w="810" w:type="dxa"/>
          </w:tcPr>
          <w:p w:rsidR="00F65BE9" w:rsidRPr="00760A96" w:rsidRDefault="00F65BE9"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6</w:t>
            </w:r>
          </w:p>
        </w:tc>
        <w:tc>
          <w:tcPr>
            <w:tcW w:w="1068" w:type="dxa"/>
            <w:vMerge/>
          </w:tcPr>
          <w:p w:rsidR="00F65BE9" w:rsidRPr="00760A96" w:rsidRDefault="00F65BE9" w:rsidP="00F14E60">
            <w:pPr>
              <w:jc w:val="center"/>
              <w:rPr>
                <w:rFonts w:ascii="Times New Roman" w:hAnsi="Times New Roman" w:cs="Times New Roman"/>
                <w:bCs/>
                <w:kern w:val="0"/>
                <w:szCs w:val="21"/>
              </w:rPr>
            </w:pPr>
          </w:p>
        </w:tc>
        <w:tc>
          <w:tcPr>
            <w:tcW w:w="1125" w:type="dxa"/>
            <w:vMerge/>
          </w:tcPr>
          <w:p w:rsidR="00F65BE9" w:rsidRPr="00760A96" w:rsidRDefault="00F65BE9" w:rsidP="00F14E60">
            <w:pPr>
              <w:jc w:val="center"/>
              <w:rPr>
                <w:rFonts w:ascii="Times New Roman" w:hAnsi="Times New Roman" w:cs="Times New Roman"/>
                <w:bCs/>
                <w:kern w:val="0"/>
                <w:szCs w:val="21"/>
              </w:rPr>
            </w:pPr>
          </w:p>
        </w:tc>
      </w:tr>
      <w:tr w:rsidR="00DF6AED" w:rsidRPr="00C30D66" w:rsidTr="0000630B">
        <w:tc>
          <w:tcPr>
            <w:tcW w:w="931" w:type="dxa"/>
            <w:vMerge w:val="restart"/>
          </w:tcPr>
          <w:p w:rsidR="00DF6AED" w:rsidRPr="00760A96" w:rsidRDefault="00DF6AED"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日内精密度</w:t>
            </w:r>
          </w:p>
        </w:tc>
        <w:tc>
          <w:tcPr>
            <w:tcW w:w="805" w:type="dxa"/>
          </w:tcPr>
          <w:p w:rsidR="00DF6AED" w:rsidRPr="00760A96" w:rsidRDefault="00DF6AED"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样品</w:t>
            </w:r>
            <w:r w:rsidRPr="00760A96">
              <w:rPr>
                <w:rFonts w:ascii="Times New Roman" w:hAnsi="Times New Roman" w:cs="Times New Roman"/>
                <w:bCs/>
                <w:kern w:val="0"/>
                <w:szCs w:val="21"/>
              </w:rPr>
              <w:t>1</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0.17</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0.18</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0.18</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0.20</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0.19</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0.21</w:t>
            </w:r>
          </w:p>
        </w:tc>
        <w:tc>
          <w:tcPr>
            <w:tcW w:w="1068"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0.19</w:t>
            </w:r>
          </w:p>
        </w:tc>
        <w:tc>
          <w:tcPr>
            <w:tcW w:w="1125"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7.93</w:t>
            </w:r>
          </w:p>
        </w:tc>
      </w:tr>
      <w:tr w:rsidR="00DF6AED" w:rsidRPr="00C30D66" w:rsidTr="0000630B">
        <w:tc>
          <w:tcPr>
            <w:tcW w:w="931" w:type="dxa"/>
            <w:vMerge/>
          </w:tcPr>
          <w:p w:rsidR="00DF6AED" w:rsidRPr="00760A96" w:rsidRDefault="00DF6AED" w:rsidP="00F14E60">
            <w:pPr>
              <w:jc w:val="center"/>
              <w:rPr>
                <w:rFonts w:ascii="Times New Roman" w:hAnsi="Times New Roman" w:cs="Times New Roman"/>
                <w:bCs/>
                <w:kern w:val="0"/>
                <w:szCs w:val="21"/>
              </w:rPr>
            </w:pPr>
          </w:p>
        </w:tc>
        <w:tc>
          <w:tcPr>
            <w:tcW w:w="805" w:type="dxa"/>
          </w:tcPr>
          <w:p w:rsidR="00DF6AED" w:rsidRPr="00760A96" w:rsidRDefault="00DF6AED"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样品</w:t>
            </w:r>
            <w:r w:rsidRPr="00760A96">
              <w:rPr>
                <w:rFonts w:ascii="Times New Roman" w:hAnsi="Times New Roman" w:cs="Times New Roman"/>
                <w:bCs/>
                <w:kern w:val="0"/>
                <w:szCs w:val="21"/>
              </w:rPr>
              <w:t>2</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48.07</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49.06</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51.10</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51.49</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52.86</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52.60</w:t>
            </w:r>
          </w:p>
        </w:tc>
        <w:tc>
          <w:tcPr>
            <w:tcW w:w="1068"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50.86</w:t>
            </w:r>
          </w:p>
        </w:tc>
        <w:tc>
          <w:tcPr>
            <w:tcW w:w="1125"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3.78</w:t>
            </w:r>
          </w:p>
        </w:tc>
      </w:tr>
      <w:tr w:rsidR="00DF6AED" w:rsidRPr="00C30D66" w:rsidTr="0000630B">
        <w:tc>
          <w:tcPr>
            <w:tcW w:w="931" w:type="dxa"/>
            <w:vMerge w:val="restart"/>
          </w:tcPr>
          <w:p w:rsidR="00DF6AED" w:rsidRPr="00760A96" w:rsidRDefault="00DF6AED"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日间精密度</w:t>
            </w:r>
          </w:p>
        </w:tc>
        <w:tc>
          <w:tcPr>
            <w:tcW w:w="805" w:type="dxa"/>
          </w:tcPr>
          <w:p w:rsidR="00DF6AED" w:rsidRPr="00760A96" w:rsidRDefault="00DF6AED"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样品</w:t>
            </w:r>
            <w:r w:rsidRPr="00760A96">
              <w:rPr>
                <w:rFonts w:ascii="Times New Roman" w:hAnsi="Times New Roman" w:cs="Times New Roman"/>
                <w:bCs/>
                <w:kern w:val="0"/>
                <w:szCs w:val="21"/>
              </w:rPr>
              <w:t>1</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0.23</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0.19</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0.20</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0.24</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0.18</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0.27</w:t>
            </w:r>
          </w:p>
        </w:tc>
        <w:tc>
          <w:tcPr>
            <w:tcW w:w="1068"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0.22</w:t>
            </w:r>
          </w:p>
        </w:tc>
        <w:tc>
          <w:tcPr>
            <w:tcW w:w="1125" w:type="dxa"/>
          </w:tcPr>
          <w:p w:rsidR="00DF6AED" w:rsidRPr="00760A96" w:rsidRDefault="00DF6AED"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16.58</w:t>
            </w:r>
          </w:p>
        </w:tc>
      </w:tr>
      <w:tr w:rsidR="00DF6AED" w:rsidRPr="00C30D66" w:rsidTr="0000630B">
        <w:tc>
          <w:tcPr>
            <w:tcW w:w="931" w:type="dxa"/>
            <w:vMerge/>
          </w:tcPr>
          <w:p w:rsidR="00DF6AED" w:rsidRPr="00760A96" w:rsidRDefault="00DF6AED" w:rsidP="00F14E60">
            <w:pPr>
              <w:jc w:val="center"/>
              <w:rPr>
                <w:rFonts w:ascii="Times New Roman" w:hAnsi="Times New Roman" w:cs="Times New Roman"/>
                <w:bCs/>
                <w:kern w:val="0"/>
                <w:szCs w:val="21"/>
              </w:rPr>
            </w:pPr>
          </w:p>
        </w:tc>
        <w:tc>
          <w:tcPr>
            <w:tcW w:w="805" w:type="dxa"/>
          </w:tcPr>
          <w:p w:rsidR="00DF6AED" w:rsidRPr="00760A96" w:rsidRDefault="00DF6AED" w:rsidP="00F14E60">
            <w:pPr>
              <w:jc w:val="center"/>
              <w:rPr>
                <w:rFonts w:ascii="Times New Roman" w:hAnsi="Times New Roman" w:cs="Times New Roman"/>
                <w:bCs/>
                <w:kern w:val="0"/>
                <w:szCs w:val="21"/>
              </w:rPr>
            </w:pPr>
            <w:r w:rsidRPr="00760A96">
              <w:rPr>
                <w:rFonts w:ascii="Times New Roman" w:hAnsi="Times New Roman" w:cs="Times New Roman"/>
                <w:bCs/>
                <w:kern w:val="0"/>
                <w:szCs w:val="21"/>
              </w:rPr>
              <w:t>样品</w:t>
            </w:r>
            <w:r w:rsidRPr="00760A96">
              <w:rPr>
                <w:rFonts w:ascii="Times New Roman" w:hAnsi="Times New Roman" w:cs="Times New Roman"/>
                <w:bCs/>
                <w:kern w:val="0"/>
                <w:szCs w:val="21"/>
              </w:rPr>
              <w:t>2</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53.48</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49.70</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53.26</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52.28</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48.35</w:t>
            </w:r>
          </w:p>
        </w:tc>
        <w:tc>
          <w:tcPr>
            <w:tcW w:w="810"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56.01</w:t>
            </w:r>
          </w:p>
        </w:tc>
        <w:tc>
          <w:tcPr>
            <w:tcW w:w="1068"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52.18</w:t>
            </w:r>
          </w:p>
        </w:tc>
        <w:tc>
          <w:tcPr>
            <w:tcW w:w="1125" w:type="dxa"/>
          </w:tcPr>
          <w:p w:rsidR="00DF6AED" w:rsidRPr="00760A96" w:rsidRDefault="00DF6AED" w:rsidP="00F14E60">
            <w:pPr>
              <w:jc w:val="center"/>
              <w:rPr>
                <w:rFonts w:ascii="Times New Roman" w:hAnsi="Times New Roman" w:cs="Times New Roman"/>
                <w:szCs w:val="21"/>
              </w:rPr>
            </w:pPr>
            <w:r w:rsidRPr="00760A96">
              <w:rPr>
                <w:rFonts w:ascii="Times New Roman" w:hAnsi="Times New Roman" w:cs="Times New Roman"/>
                <w:szCs w:val="21"/>
              </w:rPr>
              <w:t>5.31</w:t>
            </w:r>
          </w:p>
        </w:tc>
      </w:tr>
    </w:tbl>
    <w:p w:rsidR="004E4F62" w:rsidRDefault="004E4F62" w:rsidP="00F4601D">
      <w:pPr>
        <w:spacing w:line="360" w:lineRule="auto"/>
        <w:rPr>
          <w:rFonts w:ascii="Times New Roman" w:hAnsi="Times New Roman" w:cs="Times New Roman"/>
          <w:b/>
          <w:bCs/>
          <w:kern w:val="0"/>
          <w:sz w:val="24"/>
          <w:szCs w:val="24"/>
        </w:rPr>
      </w:pPr>
    </w:p>
    <w:p w:rsidR="00E76F27" w:rsidRPr="00F772A8" w:rsidRDefault="00F4601D" w:rsidP="00F4601D">
      <w:pPr>
        <w:spacing w:line="360" w:lineRule="auto"/>
        <w:rPr>
          <w:rFonts w:ascii="Times New Roman" w:hAnsi="Times New Roman" w:cs="Times New Roman"/>
          <w:b/>
          <w:bCs/>
          <w:kern w:val="0"/>
          <w:sz w:val="24"/>
          <w:szCs w:val="24"/>
        </w:rPr>
      </w:pPr>
      <w:r w:rsidRPr="00F772A8">
        <w:rPr>
          <w:rFonts w:ascii="Times New Roman" w:hAnsi="Times New Roman" w:cs="Times New Roman"/>
          <w:b/>
          <w:bCs/>
          <w:kern w:val="0"/>
          <w:sz w:val="24"/>
          <w:szCs w:val="24"/>
        </w:rPr>
        <w:t>4</w:t>
      </w:r>
      <w:r w:rsidR="00E76F27" w:rsidRPr="00F772A8">
        <w:rPr>
          <w:rFonts w:ascii="Times New Roman" w:hAnsi="Times New Roman" w:cs="Times New Roman"/>
          <w:b/>
          <w:bCs/>
          <w:kern w:val="0"/>
          <w:sz w:val="24"/>
          <w:szCs w:val="24"/>
        </w:rPr>
        <w:t>.</w:t>
      </w:r>
      <w:r w:rsidR="0068179F">
        <w:rPr>
          <w:rFonts w:ascii="Times New Roman" w:hAnsi="Times New Roman" w:cs="Times New Roman"/>
          <w:b/>
          <w:bCs/>
          <w:kern w:val="0"/>
          <w:sz w:val="24"/>
          <w:szCs w:val="24"/>
        </w:rPr>
        <w:t>2</w:t>
      </w:r>
      <w:r w:rsidR="00D97305" w:rsidRPr="00F772A8">
        <w:rPr>
          <w:rFonts w:ascii="Times New Roman" w:hAnsi="Times New Roman" w:cs="Times New Roman"/>
          <w:b/>
          <w:bCs/>
          <w:kern w:val="0"/>
          <w:sz w:val="24"/>
          <w:szCs w:val="24"/>
        </w:rPr>
        <w:t>.</w:t>
      </w:r>
      <w:r w:rsidR="00C71B1C" w:rsidRPr="00F772A8">
        <w:rPr>
          <w:rFonts w:ascii="Times New Roman" w:hAnsi="Times New Roman" w:cs="Times New Roman"/>
          <w:b/>
          <w:bCs/>
          <w:kern w:val="0"/>
          <w:sz w:val="24"/>
          <w:szCs w:val="24"/>
        </w:rPr>
        <w:t>10</w:t>
      </w:r>
      <w:r w:rsidR="00E76F27" w:rsidRPr="00F772A8">
        <w:rPr>
          <w:rFonts w:ascii="Times New Roman" w:hAnsi="Times New Roman" w:cs="Times New Roman"/>
          <w:b/>
          <w:bCs/>
          <w:kern w:val="0"/>
          <w:sz w:val="24"/>
          <w:szCs w:val="24"/>
        </w:rPr>
        <w:t xml:space="preserve"> </w:t>
      </w:r>
      <w:r w:rsidR="00E76F27" w:rsidRPr="00F772A8">
        <w:rPr>
          <w:rFonts w:ascii="Times New Roman" w:hAnsi="Times New Roman" w:cs="Times New Roman"/>
          <w:b/>
          <w:bCs/>
          <w:kern w:val="0"/>
          <w:sz w:val="24"/>
          <w:szCs w:val="24"/>
        </w:rPr>
        <w:t>准确度</w:t>
      </w:r>
    </w:p>
    <w:p w:rsidR="00E76F27" w:rsidRPr="00F4601D" w:rsidRDefault="00E76F27" w:rsidP="00F4601D">
      <w:pPr>
        <w:spacing w:line="360" w:lineRule="auto"/>
        <w:ind w:firstLineChars="200" w:firstLine="480"/>
        <w:rPr>
          <w:rFonts w:ascii="Times New Roman" w:hAnsi="Times New Roman" w:cs="Times New Roman"/>
          <w:bCs/>
          <w:kern w:val="0"/>
          <w:sz w:val="24"/>
          <w:szCs w:val="24"/>
        </w:rPr>
      </w:pPr>
      <w:r w:rsidRPr="00F4601D">
        <w:rPr>
          <w:rFonts w:ascii="Times New Roman" w:hAnsi="Times New Roman" w:cs="Times New Roman"/>
          <w:bCs/>
          <w:kern w:val="0"/>
          <w:sz w:val="24"/>
          <w:szCs w:val="24"/>
        </w:rPr>
        <w:t>对三种样品（</w:t>
      </w:r>
      <w:r w:rsidR="00E61531" w:rsidRPr="00F4601D">
        <w:rPr>
          <w:rFonts w:ascii="Times New Roman" w:hAnsi="Times New Roman" w:cs="Times New Roman" w:hint="eastAsia"/>
          <w:bCs/>
          <w:kern w:val="0"/>
          <w:sz w:val="24"/>
          <w:szCs w:val="24"/>
        </w:rPr>
        <w:t>电缆、塑胶地板、塑胶跑道</w:t>
      </w:r>
      <w:r w:rsidRPr="00F4601D">
        <w:rPr>
          <w:rFonts w:ascii="Times New Roman" w:hAnsi="Times New Roman" w:cs="Times New Roman"/>
          <w:bCs/>
          <w:kern w:val="0"/>
          <w:sz w:val="24"/>
          <w:szCs w:val="24"/>
        </w:rPr>
        <w:t>）进行加标回收。由于样品</w:t>
      </w:r>
      <w:r w:rsidR="00924BA1" w:rsidRPr="00F4601D">
        <w:rPr>
          <w:rFonts w:ascii="Times New Roman" w:hAnsi="Times New Roman" w:cs="Times New Roman"/>
          <w:bCs/>
          <w:kern w:val="0"/>
          <w:sz w:val="24"/>
          <w:szCs w:val="24"/>
        </w:rPr>
        <w:t>稀释倍数较高，而标准溶液浓度较低，试验测试在低浓度加标水平</w:t>
      </w:r>
      <w:r w:rsidR="00EC5A31" w:rsidRPr="00F4601D">
        <w:rPr>
          <w:rFonts w:ascii="Times New Roman" w:hAnsi="Times New Roman" w:cs="Times New Roman"/>
          <w:bCs/>
          <w:kern w:val="0"/>
          <w:sz w:val="24"/>
          <w:szCs w:val="24"/>
        </w:rPr>
        <w:t>（</w:t>
      </w:r>
      <w:r w:rsidR="00A3632A" w:rsidRPr="00F4601D">
        <w:rPr>
          <w:rFonts w:ascii="Times New Roman" w:hAnsi="Times New Roman" w:cs="Times New Roman"/>
          <w:bCs/>
          <w:kern w:val="0"/>
          <w:sz w:val="24"/>
          <w:szCs w:val="24"/>
        </w:rPr>
        <w:t>200</w:t>
      </w:r>
      <w:r w:rsidR="000B42B8" w:rsidRPr="00F4601D">
        <w:rPr>
          <w:rFonts w:ascii="Times New Roman" w:hAnsi="Times New Roman" w:cs="Times New Roman"/>
          <w:bCs/>
          <w:kern w:val="0"/>
          <w:sz w:val="24"/>
          <w:szCs w:val="24"/>
        </w:rPr>
        <w:t xml:space="preserve"> </w:t>
      </w:r>
      <w:proofErr w:type="spellStart"/>
      <w:r w:rsidR="000B42B8" w:rsidRPr="00F4601D">
        <w:rPr>
          <w:rFonts w:ascii="Times New Roman" w:hAnsi="Times New Roman" w:cs="Times New Roman"/>
          <w:bCs/>
          <w:kern w:val="0"/>
          <w:sz w:val="24"/>
          <w:szCs w:val="24"/>
        </w:rPr>
        <w:t>μg</w:t>
      </w:r>
      <w:proofErr w:type="spellEnd"/>
      <w:r w:rsidR="000B42B8" w:rsidRPr="00F4601D">
        <w:rPr>
          <w:rFonts w:ascii="Times New Roman" w:hAnsi="Times New Roman" w:cs="Times New Roman"/>
          <w:bCs/>
          <w:kern w:val="0"/>
          <w:sz w:val="24"/>
          <w:szCs w:val="24"/>
        </w:rPr>
        <w:t>/g</w:t>
      </w:r>
      <w:r w:rsidR="00EC5A31" w:rsidRPr="00F4601D">
        <w:rPr>
          <w:rFonts w:ascii="Times New Roman" w:hAnsi="Times New Roman" w:cs="Times New Roman"/>
          <w:bCs/>
          <w:kern w:val="0"/>
          <w:sz w:val="24"/>
          <w:szCs w:val="24"/>
        </w:rPr>
        <w:t>）</w:t>
      </w:r>
      <w:r w:rsidR="00924BA1" w:rsidRPr="00F4601D">
        <w:rPr>
          <w:rFonts w:ascii="Times New Roman" w:hAnsi="Times New Roman" w:cs="Times New Roman"/>
          <w:bCs/>
          <w:kern w:val="0"/>
          <w:sz w:val="24"/>
          <w:szCs w:val="24"/>
        </w:rPr>
        <w:t>下的回收率。</w:t>
      </w:r>
    </w:p>
    <w:p w:rsidR="00EC518F" w:rsidRPr="00C30D66" w:rsidRDefault="00D04EBE" w:rsidP="00153DF7">
      <w:pPr>
        <w:jc w:val="center"/>
        <w:rPr>
          <w:rFonts w:ascii="Times New Roman" w:hAnsi="Times New Roman" w:cs="Times New Roman"/>
          <w:bCs/>
          <w:kern w:val="0"/>
          <w:szCs w:val="21"/>
        </w:rPr>
      </w:pPr>
      <w:r w:rsidRPr="00C30D66">
        <w:rPr>
          <w:rFonts w:ascii="Times New Roman" w:hAnsi="Times New Roman" w:cs="Times New Roman"/>
          <w:bCs/>
          <w:kern w:val="0"/>
          <w:szCs w:val="21"/>
        </w:rPr>
        <w:t>表</w:t>
      </w:r>
      <w:r w:rsidRPr="00C30D66">
        <w:rPr>
          <w:rFonts w:ascii="Times New Roman" w:hAnsi="Times New Roman" w:cs="Times New Roman"/>
          <w:bCs/>
          <w:kern w:val="0"/>
          <w:szCs w:val="21"/>
        </w:rPr>
        <w:t xml:space="preserve">4  </w:t>
      </w:r>
      <w:r w:rsidRPr="00C30D66">
        <w:rPr>
          <w:rFonts w:ascii="Times New Roman" w:hAnsi="Times New Roman" w:cs="Times New Roman"/>
          <w:bCs/>
          <w:kern w:val="0"/>
          <w:szCs w:val="21"/>
        </w:rPr>
        <w:t>加标回收率数据</w:t>
      </w:r>
    </w:p>
    <w:tbl>
      <w:tblPr>
        <w:tblStyle w:val="a7"/>
        <w:tblW w:w="7933" w:type="dxa"/>
        <w:jc w:val="center"/>
        <w:tblLayout w:type="fixed"/>
        <w:tblLook w:val="04A0" w:firstRow="1" w:lastRow="0" w:firstColumn="1" w:lastColumn="0" w:noHBand="0" w:noVBand="1"/>
      </w:tblPr>
      <w:tblGrid>
        <w:gridCol w:w="1928"/>
        <w:gridCol w:w="1017"/>
        <w:gridCol w:w="788"/>
        <w:gridCol w:w="788"/>
        <w:gridCol w:w="1570"/>
        <w:gridCol w:w="1842"/>
      </w:tblGrid>
      <w:tr w:rsidR="0096092B" w:rsidRPr="00C30D66" w:rsidTr="0096092B">
        <w:trPr>
          <w:jc w:val="center"/>
        </w:trPr>
        <w:tc>
          <w:tcPr>
            <w:tcW w:w="1928" w:type="dxa"/>
            <w:vMerge w:val="restart"/>
            <w:vAlign w:val="center"/>
          </w:tcPr>
          <w:p w:rsidR="0096092B"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样品</w:t>
            </w:r>
          </w:p>
        </w:tc>
        <w:tc>
          <w:tcPr>
            <w:tcW w:w="2593" w:type="dxa"/>
            <w:gridSpan w:val="3"/>
            <w:vAlign w:val="center"/>
          </w:tcPr>
          <w:p w:rsidR="0096092B" w:rsidRPr="00C30D66" w:rsidRDefault="0096092B" w:rsidP="006B4F72">
            <w:pPr>
              <w:jc w:val="center"/>
              <w:rPr>
                <w:rFonts w:ascii="Times New Roman" w:hAnsi="Times New Roman" w:cs="Times New Roman"/>
                <w:sz w:val="18"/>
                <w:szCs w:val="18"/>
              </w:rPr>
            </w:pPr>
            <w:r w:rsidRPr="00C30D66">
              <w:rPr>
                <w:rFonts w:ascii="Times New Roman" w:hAnsi="Times New Roman" w:cs="Times New Roman"/>
                <w:bCs/>
                <w:kern w:val="0"/>
                <w:sz w:val="18"/>
                <w:szCs w:val="18"/>
              </w:rPr>
              <w:t>回收率</w:t>
            </w:r>
            <w:r w:rsidR="00C7105E" w:rsidRPr="00C30D66">
              <w:rPr>
                <w:rFonts w:ascii="Times New Roman" w:hAnsi="Times New Roman" w:cs="Times New Roman"/>
                <w:bCs/>
                <w:kern w:val="0"/>
                <w:sz w:val="18"/>
                <w:szCs w:val="18"/>
              </w:rPr>
              <w:t>/</w:t>
            </w:r>
            <w:r w:rsidRPr="00C30D66">
              <w:rPr>
                <w:rFonts w:ascii="Times New Roman" w:hAnsi="Times New Roman" w:cs="Times New Roman"/>
                <w:bCs/>
                <w:kern w:val="0"/>
                <w:sz w:val="18"/>
                <w:szCs w:val="18"/>
              </w:rPr>
              <w:t>%</w:t>
            </w:r>
          </w:p>
        </w:tc>
        <w:tc>
          <w:tcPr>
            <w:tcW w:w="1570" w:type="dxa"/>
            <w:vMerge w:val="restart"/>
            <w:vAlign w:val="center"/>
          </w:tcPr>
          <w:p w:rsidR="0096092B"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平均值</w:t>
            </w:r>
            <w:r w:rsidR="00C7105E" w:rsidRPr="00C30D66">
              <w:rPr>
                <w:rFonts w:ascii="Times New Roman" w:hAnsi="Times New Roman" w:cs="Times New Roman"/>
                <w:bCs/>
                <w:kern w:val="0"/>
                <w:sz w:val="18"/>
                <w:szCs w:val="18"/>
              </w:rPr>
              <w:t>/</w:t>
            </w:r>
            <w:r w:rsidRPr="00C30D66">
              <w:rPr>
                <w:rFonts w:ascii="Times New Roman" w:hAnsi="Times New Roman" w:cs="Times New Roman"/>
                <w:bCs/>
                <w:kern w:val="0"/>
                <w:sz w:val="18"/>
                <w:szCs w:val="18"/>
              </w:rPr>
              <w:t>%</w:t>
            </w:r>
          </w:p>
        </w:tc>
        <w:tc>
          <w:tcPr>
            <w:tcW w:w="1842" w:type="dxa"/>
            <w:vMerge w:val="restart"/>
            <w:vAlign w:val="center"/>
          </w:tcPr>
          <w:p w:rsidR="0096092B"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相对标准偏差</w:t>
            </w:r>
            <w:r w:rsidRPr="00C30D66">
              <w:rPr>
                <w:rFonts w:ascii="Times New Roman" w:hAnsi="Times New Roman" w:cs="Times New Roman"/>
                <w:bCs/>
                <w:kern w:val="0"/>
                <w:sz w:val="18"/>
                <w:szCs w:val="18"/>
              </w:rPr>
              <w:t>/%</w:t>
            </w:r>
          </w:p>
        </w:tc>
      </w:tr>
      <w:tr w:rsidR="0096092B" w:rsidRPr="00C30D66" w:rsidTr="0096092B">
        <w:trPr>
          <w:jc w:val="center"/>
        </w:trPr>
        <w:tc>
          <w:tcPr>
            <w:tcW w:w="1928" w:type="dxa"/>
            <w:vMerge/>
            <w:vAlign w:val="center"/>
          </w:tcPr>
          <w:p w:rsidR="0096092B" w:rsidRPr="00C30D66" w:rsidRDefault="0096092B" w:rsidP="006B4F72">
            <w:pPr>
              <w:jc w:val="center"/>
              <w:rPr>
                <w:rFonts w:ascii="Times New Roman" w:hAnsi="Times New Roman" w:cs="Times New Roman"/>
                <w:bCs/>
                <w:kern w:val="0"/>
                <w:sz w:val="18"/>
                <w:szCs w:val="18"/>
              </w:rPr>
            </w:pPr>
          </w:p>
        </w:tc>
        <w:tc>
          <w:tcPr>
            <w:tcW w:w="1017" w:type="dxa"/>
            <w:vAlign w:val="center"/>
          </w:tcPr>
          <w:p w:rsidR="0096092B"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1</w:t>
            </w:r>
          </w:p>
        </w:tc>
        <w:tc>
          <w:tcPr>
            <w:tcW w:w="788" w:type="dxa"/>
            <w:vAlign w:val="center"/>
          </w:tcPr>
          <w:p w:rsidR="0096092B"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2</w:t>
            </w:r>
          </w:p>
        </w:tc>
        <w:tc>
          <w:tcPr>
            <w:tcW w:w="788" w:type="dxa"/>
            <w:vAlign w:val="center"/>
          </w:tcPr>
          <w:p w:rsidR="0096092B"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3</w:t>
            </w:r>
          </w:p>
        </w:tc>
        <w:tc>
          <w:tcPr>
            <w:tcW w:w="1570" w:type="dxa"/>
            <w:vMerge/>
            <w:vAlign w:val="center"/>
          </w:tcPr>
          <w:p w:rsidR="0096092B" w:rsidRPr="00C30D66" w:rsidRDefault="0096092B" w:rsidP="006B4F72">
            <w:pPr>
              <w:jc w:val="center"/>
              <w:rPr>
                <w:rFonts w:ascii="Times New Roman" w:hAnsi="Times New Roman" w:cs="Times New Roman"/>
                <w:bCs/>
                <w:kern w:val="0"/>
                <w:sz w:val="18"/>
                <w:szCs w:val="18"/>
              </w:rPr>
            </w:pPr>
          </w:p>
        </w:tc>
        <w:tc>
          <w:tcPr>
            <w:tcW w:w="1842" w:type="dxa"/>
            <w:vMerge/>
            <w:vAlign w:val="center"/>
          </w:tcPr>
          <w:p w:rsidR="0096092B" w:rsidRPr="00C30D66" w:rsidRDefault="0096092B" w:rsidP="006B4F72">
            <w:pPr>
              <w:jc w:val="center"/>
              <w:rPr>
                <w:rFonts w:ascii="Times New Roman" w:hAnsi="Times New Roman" w:cs="Times New Roman"/>
                <w:bCs/>
                <w:kern w:val="0"/>
                <w:sz w:val="18"/>
                <w:szCs w:val="18"/>
              </w:rPr>
            </w:pPr>
          </w:p>
        </w:tc>
      </w:tr>
      <w:tr w:rsidR="004667F6" w:rsidRPr="00C30D66" w:rsidTr="0096092B">
        <w:trPr>
          <w:jc w:val="center"/>
        </w:trPr>
        <w:tc>
          <w:tcPr>
            <w:tcW w:w="1928" w:type="dxa"/>
            <w:vAlign w:val="center"/>
          </w:tcPr>
          <w:p w:rsidR="004667F6" w:rsidRPr="00C30D66" w:rsidRDefault="006978EA"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电缆</w:t>
            </w:r>
          </w:p>
        </w:tc>
        <w:tc>
          <w:tcPr>
            <w:tcW w:w="1017" w:type="dxa"/>
            <w:vAlign w:val="center"/>
          </w:tcPr>
          <w:p w:rsidR="004667F6" w:rsidRPr="00C30D66" w:rsidRDefault="0096092B" w:rsidP="006B4F72">
            <w:pPr>
              <w:widowControl/>
              <w:jc w:val="center"/>
              <w:rPr>
                <w:rFonts w:ascii="Times New Roman" w:hAnsi="Times New Roman" w:cs="Times New Roman"/>
                <w:color w:val="000000"/>
                <w:sz w:val="18"/>
                <w:szCs w:val="18"/>
              </w:rPr>
            </w:pPr>
            <w:r w:rsidRPr="00C30D66">
              <w:rPr>
                <w:rFonts w:ascii="Times New Roman" w:hAnsi="Times New Roman" w:cs="Times New Roman"/>
                <w:color w:val="000000"/>
                <w:sz w:val="18"/>
                <w:szCs w:val="18"/>
              </w:rPr>
              <w:t>113.0</w:t>
            </w:r>
          </w:p>
        </w:tc>
        <w:tc>
          <w:tcPr>
            <w:tcW w:w="788" w:type="dxa"/>
            <w:vAlign w:val="center"/>
          </w:tcPr>
          <w:p w:rsidR="004667F6"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118.6</w:t>
            </w:r>
          </w:p>
        </w:tc>
        <w:tc>
          <w:tcPr>
            <w:tcW w:w="788" w:type="dxa"/>
            <w:vAlign w:val="center"/>
          </w:tcPr>
          <w:p w:rsidR="004667F6"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103.9</w:t>
            </w:r>
          </w:p>
        </w:tc>
        <w:tc>
          <w:tcPr>
            <w:tcW w:w="1570" w:type="dxa"/>
            <w:vAlign w:val="center"/>
          </w:tcPr>
          <w:p w:rsidR="004667F6"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111.8</w:t>
            </w:r>
          </w:p>
        </w:tc>
        <w:tc>
          <w:tcPr>
            <w:tcW w:w="1842" w:type="dxa"/>
            <w:vAlign w:val="center"/>
          </w:tcPr>
          <w:p w:rsidR="004667F6"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6.66</w:t>
            </w:r>
          </w:p>
        </w:tc>
      </w:tr>
      <w:tr w:rsidR="004667F6" w:rsidRPr="00C30D66" w:rsidTr="0096092B">
        <w:trPr>
          <w:jc w:val="center"/>
        </w:trPr>
        <w:tc>
          <w:tcPr>
            <w:tcW w:w="1928" w:type="dxa"/>
            <w:vAlign w:val="center"/>
          </w:tcPr>
          <w:p w:rsidR="004667F6" w:rsidRPr="00C30D66" w:rsidRDefault="006978EA"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塑胶地板</w:t>
            </w:r>
          </w:p>
        </w:tc>
        <w:tc>
          <w:tcPr>
            <w:tcW w:w="1017" w:type="dxa"/>
            <w:vAlign w:val="center"/>
          </w:tcPr>
          <w:p w:rsidR="004667F6"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61.3</w:t>
            </w:r>
          </w:p>
        </w:tc>
        <w:tc>
          <w:tcPr>
            <w:tcW w:w="788" w:type="dxa"/>
            <w:vAlign w:val="center"/>
          </w:tcPr>
          <w:p w:rsidR="004667F6"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67.3</w:t>
            </w:r>
          </w:p>
        </w:tc>
        <w:tc>
          <w:tcPr>
            <w:tcW w:w="788" w:type="dxa"/>
            <w:vAlign w:val="center"/>
          </w:tcPr>
          <w:p w:rsidR="004667F6"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60.8</w:t>
            </w:r>
          </w:p>
        </w:tc>
        <w:tc>
          <w:tcPr>
            <w:tcW w:w="1570" w:type="dxa"/>
            <w:vAlign w:val="center"/>
          </w:tcPr>
          <w:p w:rsidR="004667F6"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63.1</w:t>
            </w:r>
          </w:p>
        </w:tc>
        <w:tc>
          <w:tcPr>
            <w:tcW w:w="1842" w:type="dxa"/>
            <w:vAlign w:val="center"/>
          </w:tcPr>
          <w:p w:rsidR="004667F6"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5.72</w:t>
            </w:r>
          </w:p>
        </w:tc>
      </w:tr>
      <w:tr w:rsidR="004667F6" w:rsidRPr="00C30D66" w:rsidTr="0096092B">
        <w:trPr>
          <w:jc w:val="center"/>
        </w:trPr>
        <w:tc>
          <w:tcPr>
            <w:tcW w:w="1928" w:type="dxa"/>
            <w:vAlign w:val="center"/>
          </w:tcPr>
          <w:p w:rsidR="004667F6" w:rsidRPr="00C30D66" w:rsidRDefault="006978EA"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塑胶跑道</w:t>
            </w:r>
          </w:p>
        </w:tc>
        <w:tc>
          <w:tcPr>
            <w:tcW w:w="1017" w:type="dxa"/>
            <w:vAlign w:val="center"/>
          </w:tcPr>
          <w:p w:rsidR="004667F6"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70.7</w:t>
            </w:r>
          </w:p>
        </w:tc>
        <w:tc>
          <w:tcPr>
            <w:tcW w:w="788" w:type="dxa"/>
            <w:vAlign w:val="center"/>
          </w:tcPr>
          <w:p w:rsidR="004667F6"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69.9</w:t>
            </w:r>
          </w:p>
        </w:tc>
        <w:tc>
          <w:tcPr>
            <w:tcW w:w="788" w:type="dxa"/>
            <w:vAlign w:val="center"/>
          </w:tcPr>
          <w:p w:rsidR="004667F6"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71.0</w:t>
            </w:r>
          </w:p>
        </w:tc>
        <w:tc>
          <w:tcPr>
            <w:tcW w:w="1570" w:type="dxa"/>
            <w:vAlign w:val="center"/>
          </w:tcPr>
          <w:p w:rsidR="004667F6"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70.5</w:t>
            </w:r>
          </w:p>
        </w:tc>
        <w:tc>
          <w:tcPr>
            <w:tcW w:w="1842" w:type="dxa"/>
            <w:vAlign w:val="center"/>
          </w:tcPr>
          <w:p w:rsidR="004667F6" w:rsidRPr="00C30D66" w:rsidRDefault="0096092B" w:rsidP="006B4F72">
            <w:pPr>
              <w:jc w:val="center"/>
              <w:rPr>
                <w:rFonts w:ascii="Times New Roman" w:hAnsi="Times New Roman" w:cs="Times New Roman"/>
                <w:bCs/>
                <w:kern w:val="0"/>
                <w:sz w:val="18"/>
                <w:szCs w:val="18"/>
              </w:rPr>
            </w:pPr>
            <w:r w:rsidRPr="00C30D66">
              <w:rPr>
                <w:rFonts w:ascii="Times New Roman" w:hAnsi="Times New Roman" w:cs="Times New Roman"/>
                <w:bCs/>
                <w:kern w:val="0"/>
                <w:sz w:val="18"/>
                <w:szCs w:val="18"/>
              </w:rPr>
              <w:t>0.83</w:t>
            </w:r>
          </w:p>
        </w:tc>
      </w:tr>
    </w:tbl>
    <w:p w:rsidR="002F7B40" w:rsidRDefault="002F7B40" w:rsidP="00F4601D">
      <w:pPr>
        <w:spacing w:line="360" w:lineRule="auto"/>
        <w:rPr>
          <w:rFonts w:ascii="Times New Roman" w:hAnsi="Times New Roman" w:cs="Times New Roman"/>
          <w:bCs/>
          <w:kern w:val="0"/>
          <w:szCs w:val="21"/>
        </w:rPr>
      </w:pPr>
      <w:r w:rsidRPr="00C30D66">
        <w:rPr>
          <w:rFonts w:ascii="Times New Roman" w:hAnsi="Times New Roman" w:cs="Times New Roman"/>
          <w:bCs/>
          <w:kern w:val="0"/>
          <w:szCs w:val="21"/>
        </w:rPr>
        <w:t>注：地板和跑道样品中</w:t>
      </w:r>
      <w:proofErr w:type="gramStart"/>
      <w:r w:rsidRPr="00C30D66">
        <w:rPr>
          <w:rFonts w:ascii="Times New Roman" w:hAnsi="Times New Roman" w:cs="Times New Roman"/>
          <w:bCs/>
          <w:kern w:val="0"/>
          <w:szCs w:val="21"/>
        </w:rPr>
        <w:t>中</w:t>
      </w:r>
      <w:proofErr w:type="gramEnd"/>
      <w:r w:rsidRPr="00C30D66">
        <w:rPr>
          <w:rFonts w:ascii="Times New Roman" w:hAnsi="Times New Roman" w:cs="Times New Roman"/>
          <w:bCs/>
          <w:kern w:val="0"/>
          <w:szCs w:val="21"/>
        </w:rPr>
        <w:t>链氯化石蜡显著高于短链氯化石蜡含量，产生基质抑制效应</w:t>
      </w:r>
      <w:r w:rsidR="00DB58C3" w:rsidRPr="00C30D66">
        <w:rPr>
          <w:rFonts w:ascii="Times New Roman" w:hAnsi="Times New Roman" w:cs="Times New Roman"/>
          <w:bCs/>
          <w:kern w:val="0"/>
          <w:szCs w:val="21"/>
        </w:rPr>
        <w:t>，回收</w:t>
      </w:r>
      <w:r w:rsidR="00DB58C3" w:rsidRPr="00C30D66">
        <w:rPr>
          <w:rFonts w:ascii="Times New Roman" w:hAnsi="Times New Roman" w:cs="Times New Roman"/>
          <w:bCs/>
          <w:kern w:val="0"/>
          <w:szCs w:val="21"/>
        </w:rPr>
        <w:lastRenderedPageBreak/>
        <w:t>率较低</w:t>
      </w:r>
      <w:r w:rsidRPr="00C30D66">
        <w:rPr>
          <w:rFonts w:ascii="Times New Roman" w:hAnsi="Times New Roman" w:cs="Times New Roman"/>
          <w:bCs/>
          <w:kern w:val="0"/>
          <w:szCs w:val="21"/>
        </w:rPr>
        <w:t>。</w:t>
      </w:r>
    </w:p>
    <w:p w:rsidR="00F4601D" w:rsidRPr="00BE3770" w:rsidRDefault="00F4601D" w:rsidP="00F4601D">
      <w:pPr>
        <w:pStyle w:val="Default"/>
        <w:spacing w:line="360" w:lineRule="auto"/>
        <w:rPr>
          <w:b/>
          <w:sz w:val="30"/>
          <w:szCs w:val="30"/>
        </w:rPr>
      </w:pPr>
      <w:r w:rsidRPr="0014094A">
        <w:rPr>
          <w:rFonts w:hint="eastAsia"/>
          <w:b/>
          <w:sz w:val="30"/>
          <w:szCs w:val="30"/>
        </w:rPr>
        <w:t>5</w:t>
      </w:r>
      <w:r>
        <w:rPr>
          <w:rFonts w:hint="eastAsia"/>
          <w:b/>
          <w:sz w:val="30"/>
          <w:szCs w:val="30"/>
        </w:rPr>
        <w:t xml:space="preserve"> </w:t>
      </w:r>
      <w:r w:rsidRPr="00BE3770">
        <w:rPr>
          <w:rFonts w:hint="eastAsia"/>
          <w:b/>
          <w:sz w:val="30"/>
          <w:szCs w:val="30"/>
        </w:rPr>
        <w:t>与现行相关法律、法规和强制性标准的关系</w:t>
      </w:r>
    </w:p>
    <w:p w:rsidR="0028279B" w:rsidRPr="00B43E24" w:rsidRDefault="00F4601D" w:rsidP="00B43E24">
      <w:pPr>
        <w:pStyle w:val="Default"/>
        <w:spacing w:line="360" w:lineRule="auto"/>
        <w:ind w:firstLineChars="200" w:firstLine="480"/>
      </w:pPr>
      <w:r w:rsidRPr="00B43E24">
        <w:rPr>
          <w:rFonts w:hint="eastAsia"/>
        </w:rPr>
        <w:t>符合现行相关法律、法规和强制性标准的规定。</w:t>
      </w:r>
    </w:p>
    <w:p w:rsidR="0028279B" w:rsidRPr="00B43E24" w:rsidRDefault="0028279B" w:rsidP="00B43E24">
      <w:pPr>
        <w:pStyle w:val="Default"/>
        <w:spacing w:line="360" w:lineRule="auto"/>
        <w:ind w:firstLineChars="200" w:firstLine="480"/>
      </w:pPr>
      <w:r w:rsidRPr="00B43E24">
        <w:rPr>
          <w:rFonts w:ascii="Times New Roman" w:cs="Times New Roman"/>
        </w:rPr>
        <w:t>本标准与</w:t>
      </w:r>
      <w:r w:rsidRPr="00B43E24">
        <w:rPr>
          <w:rFonts w:asciiTheme="minorEastAsia" w:eastAsiaTheme="minorEastAsia" w:hAnsiTheme="minorEastAsia" w:cs="Times New Roman"/>
          <w:bCs/>
        </w:rPr>
        <w:t>“</w:t>
      </w:r>
      <w:r w:rsidRPr="00B43E24">
        <w:rPr>
          <w:rFonts w:ascii="Times New Roman" w:cs="Times New Roman"/>
          <w:bCs/>
        </w:rPr>
        <w:t>GB</w:t>
      </w:r>
      <w:r w:rsidR="00E21B15">
        <w:rPr>
          <w:rFonts w:ascii="Times New Roman" w:cs="Times New Roman"/>
          <w:bCs/>
        </w:rPr>
        <w:t xml:space="preserve"> </w:t>
      </w:r>
      <w:r w:rsidRPr="00B43E24">
        <w:rPr>
          <w:rFonts w:ascii="Times New Roman" w:cs="Times New Roman"/>
          <w:bCs/>
        </w:rPr>
        <w:t>36246-2018</w:t>
      </w:r>
      <w:r w:rsidRPr="00B43E24">
        <w:rPr>
          <w:rFonts w:ascii="Times New Roman" w:cs="Times New Roman"/>
          <w:bCs/>
        </w:rPr>
        <w:t>中小学合成材料面层运动场地</w:t>
      </w:r>
      <w:r w:rsidRPr="00B43E24">
        <w:rPr>
          <w:rFonts w:asciiTheme="minorEastAsia" w:eastAsiaTheme="minorEastAsia" w:hAnsiTheme="minorEastAsia" w:cs="Times New Roman"/>
          <w:bCs/>
        </w:rPr>
        <w:t>”</w:t>
      </w:r>
      <w:r w:rsidRPr="00B43E24">
        <w:rPr>
          <w:rFonts w:ascii="Times New Roman" w:cs="Times New Roman"/>
        </w:rPr>
        <w:t>的异同之处：</w:t>
      </w:r>
    </w:p>
    <w:p w:rsidR="0028279B" w:rsidRPr="00B43E24" w:rsidRDefault="0028279B" w:rsidP="00B43E24">
      <w:pPr>
        <w:autoSpaceDE w:val="0"/>
        <w:autoSpaceDN w:val="0"/>
        <w:adjustRightInd w:val="0"/>
        <w:spacing w:line="360" w:lineRule="auto"/>
        <w:ind w:firstLineChars="200" w:firstLine="480"/>
        <w:rPr>
          <w:rFonts w:ascii="Times New Roman" w:hAnsi="Times New Roman" w:cs="Times New Roman"/>
          <w:kern w:val="0"/>
          <w:sz w:val="24"/>
          <w:szCs w:val="24"/>
        </w:rPr>
      </w:pPr>
      <w:r w:rsidRPr="00B43E24">
        <w:rPr>
          <w:rFonts w:ascii="Times New Roman" w:hAnsi="Times New Roman" w:cs="Times New Roman"/>
          <w:kern w:val="0"/>
          <w:sz w:val="24"/>
          <w:szCs w:val="24"/>
        </w:rPr>
        <w:t>相同点：本标准与标准</w:t>
      </w:r>
      <w:r w:rsidR="00DC3597" w:rsidRPr="00B43E24">
        <w:rPr>
          <w:rFonts w:asciiTheme="minorEastAsia" w:hAnsiTheme="minorEastAsia" w:cs="Times New Roman"/>
          <w:bCs/>
          <w:sz w:val="24"/>
          <w:szCs w:val="24"/>
        </w:rPr>
        <w:t>“</w:t>
      </w:r>
      <w:r w:rsidR="00DC3597" w:rsidRPr="00B43E24">
        <w:rPr>
          <w:rFonts w:ascii="Times New Roman" w:hAnsi="Times New Roman" w:cs="Times New Roman"/>
          <w:bCs/>
          <w:kern w:val="0"/>
          <w:sz w:val="24"/>
          <w:szCs w:val="24"/>
        </w:rPr>
        <w:t>GB</w:t>
      </w:r>
      <w:r w:rsidR="00E21B15">
        <w:rPr>
          <w:rFonts w:ascii="Times New Roman" w:hAnsi="Times New Roman" w:cs="Times New Roman"/>
          <w:bCs/>
          <w:kern w:val="0"/>
          <w:sz w:val="24"/>
          <w:szCs w:val="24"/>
        </w:rPr>
        <w:t xml:space="preserve"> </w:t>
      </w:r>
      <w:r w:rsidR="00DC3597" w:rsidRPr="00B43E24">
        <w:rPr>
          <w:rFonts w:ascii="Times New Roman" w:hAnsi="Times New Roman" w:cs="Times New Roman"/>
          <w:bCs/>
          <w:kern w:val="0"/>
          <w:sz w:val="24"/>
          <w:szCs w:val="24"/>
        </w:rPr>
        <w:t>36246-2018</w:t>
      </w:r>
      <w:r w:rsidR="00DC3597" w:rsidRPr="00B43E24">
        <w:rPr>
          <w:rFonts w:ascii="Times New Roman" w:hAnsi="Times New Roman" w:cs="Times New Roman"/>
          <w:bCs/>
          <w:kern w:val="0"/>
          <w:sz w:val="24"/>
          <w:szCs w:val="24"/>
        </w:rPr>
        <w:t>中小学合成材料面层运动场地</w:t>
      </w:r>
      <w:r w:rsidR="00DC3597" w:rsidRPr="00B43E24">
        <w:rPr>
          <w:rFonts w:asciiTheme="minorEastAsia" w:hAnsiTheme="minorEastAsia" w:cs="Times New Roman"/>
          <w:bCs/>
          <w:kern w:val="0"/>
          <w:sz w:val="24"/>
          <w:szCs w:val="24"/>
        </w:rPr>
        <w:t>”</w:t>
      </w:r>
      <w:r w:rsidRPr="00B43E24">
        <w:rPr>
          <w:rFonts w:ascii="Times New Roman" w:hAnsi="Times New Roman" w:cs="Times New Roman"/>
          <w:kern w:val="0"/>
          <w:sz w:val="24"/>
          <w:szCs w:val="24"/>
        </w:rPr>
        <w:t>中</w:t>
      </w:r>
      <w:r w:rsidRPr="00B43E24">
        <w:rPr>
          <w:rFonts w:ascii="Times New Roman" w:hAnsi="Times New Roman" w:cs="Times New Roman"/>
          <w:kern w:val="0"/>
          <w:sz w:val="24"/>
          <w:szCs w:val="24"/>
        </w:rPr>
        <w:t>SCCPs</w:t>
      </w:r>
      <w:r w:rsidRPr="00B43E24">
        <w:rPr>
          <w:rFonts w:ascii="Times New Roman" w:hAnsi="Times New Roman" w:cs="Times New Roman"/>
          <w:kern w:val="0"/>
          <w:sz w:val="24"/>
          <w:szCs w:val="24"/>
        </w:rPr>
        <w:t>定量过程均采用三种</w:t>
      </w:r>
      <w:r w:rsidRPr="00B43E24">
        <w:rPr>
          <w:rFonts w:ascii="Times New Roman" w:hAnsi="Times New Roman" w:cs="Times New Roman"/>
          <w:kern w:val="0"/>
          <w:sz w:val="24"/>
          <w:szCs w:val="24"/>
        </w:rPr>
        <w:t>SCCPs</w:t>
      </w:r>
      <w:r w:rsidRPr="00B43E24">
        <w:rPr>
          <w:rFonts w:ascii="Times New Roman" w:hAnsi="Times New Roman" w:cs="Times New Roman"/>
          <w:kern w:val="0"/>
          <w:sz w:val="24"/>
          <w:szCs w:val="24"/>
        </w:rPr>
        <w:t>（</w:t>
      </w:r>
      <w:r w:rsidRPr="00B43E24">
        <w:rPr>
          <w:rFonts w:ascii="Times New Roman" w:hAnsi="Times New Roman" w:cs="Times New Roman"/>
          <w:kern w:val="0"/>
          <w:sz w:val="24"/>
          <w:szCs w:val="24"/>
        </w:rPr>
        <w:t>51.5% Cl</w:t>
      </w:r>
      <w:r w:rsidRPr="00B43E24">
        <w:rPr>
          <w:rFonts w:ascii="Times New Roman" w:hAnsi="Times New Roman" w:cs="Times New Roman"/>
          <w:kern w:val="0"/>
          <w:sz w:val="24"/>
          <w:szCs w:val="24"/>
        </w:rPr>
        <w:t>、</w:t>
      </w:r>
      <w:r w:rsidRPr="00B43E24">
        <w:rPr>
          <w:rFonts w:ascii="Times New Roman" w:hAnsi="Times New Roman" w:cs="Times New Roman"/>
          <w:kern w:val="0"/>
          <w:sz w:val="24"/>
          <w:szCs w:val="24"/>
        </w:rPr>
        <w:t>55.5% Cl</w:t>
      </w:r>
      <w:r w:rsidRPr="00B43E24">
        <w:rPr>
          <w:rFonts w:ascii="Times New Roman" w:hAnsi="Times New Roman" w:cs="Times New Roman"/>
          <w:kern w:val="0"/>
          <w:sz w:val="24"/>
          <w:szCs w:val="24"/>
        </w:rPr>
        <w:t>与</w:t>
      </w:r>
      <w:r w:rsidRPr="00B43E24">
        <w:rPr>
          <w:rFonts w:ascii="Times New Roman" w:hAnsi="Times New Roman" w:cs="Times New Roman"/>
          <w:kern w:val="0"/>
          <w:sz w:val="24"/>
          <w:szCs w:val="24"/>
        </w:rPr>
        <w:t>63% Cl</w:t>
      </w:r>
      <w:r w:rsidRPr="00B43E24">
        <w:rPr>
          <w:rFonts w:ascii="Times New Roman" w:hAnsi="Times New Roman" w:cs="Times New Roman"/>
          <w:kern w:val="0"/>
          <w:sz w:val="24"/>
          <w:szCs w:val="24"/>
        </w:rPr>
        <w:t>）对照品</w:t>
      </w:r>
      <w:r w:rsidRPr="00B43E24">
        <w:rPr>
          <w:rFonts w:ascii="Times New Roman" w:hAnsi="Times New Roman" w:cs="Times New Roman"/>
          <w:kern w:val="0"/>
          <w:sz w:val="24"/>
          <w:szCs w:val="24"/>
        </w:rPr>
        <w:t>1:1:1</w:t>
      </w:r>
      <w:r w:rsidRPr="00B43E24">
        <w:rPr>
          <w:rFonts w:ascii="Times New Roman" w:hAnsi="Times New Roman" w:cs="Times New Roman"/>
          <w:kern w:val="0"/>
          <w:sz w:val="24"/>
          <w:szCs w:val="24"/>
        </w:rPr>
        <w:t>混合后，通过</w:t>
      </w:r>
      <w:r w:rsidRPr="00B43E24">
        <w:rPr>
          <w:rFonts w:ascii="Times New Roman" w:hAnsi="Times New Roman" w:cs="Times New Roman"/>
          <w:kern w:val="0"/>
          <w:sz w:val="24"/>
          <w:szCs w:val="24"/>
        </w:rPr>
        <w:t>SCCPs</w:t>
      </w:r>
      <w:r w:rsidRPr="00B43E24">
        <w:rPr>
          <w:rFonts w:ascii="Times New Roman" w:hAnsi="Times New Roman" w:cs="Times New Roman"/>
          <w:kern w:val="0"/>
          <w:sz w:val="24"/>
          <w:szCs w:val="24"/>
        </w:rPr>
        <w:t>特征离子提取峰面积的总和为定量标准。</w:t>
      </w:r>
    </w:p>
    <w:p w:rsidR="0028279B" w:rsidRPr="00B43E24" w:rsidRDefault="0028279B" w:rsidP="00B43E24">
      <w:pPr>
        <w:pStyle w:val="Default"/>
        <w:spacing w:line="360" w:lineRule="auto"/>
        <w:ind w:firstLineChars="200" w:firstLine="480"/>
      </w:pPr>
      <w:r w:rsidRPr="00B43E24">
        <w:rPr>
          <w:rFonts w:ascii="Times New Roman" w:cs="Times New Roman"/>
        </w:rPr>
        <w:t>不同点：标准</w:t>
      </w:r>
      <w:r w:rsidR="00DC3597" w:rsidRPr="00B43E24">
        <w:rPr>
          <w:rFonts w:asciiTheme="minorEastAsia" w:eastAsiaTheme="minorEastAsia" w:hAnsiTheme="minorEastAsia" w:cs="Times New Roman"/>
          <w:bCs/>
        </w:rPr>
        <w:t>“</w:t>
      </w:r>
      <w:r w:rsidR="00DC3597" w:rsidRPr="00B43E24">
        <w:rPr>
          <w:rFonts w:ascii="Times New Roman" w:cs="Times New Roman"/>
          <w:bCs/>
        </w:rPr>
        <w:t>GB</w:t>
      </w:r>
      <w:r w:rsidR="00E21B15">
        <w:rPr>
          <w:rFonts w:ascii="Times New Roman" w:cs="Times New Roman"/>
          <w:bCs/>
        </w:rPr>
        <w:t xml:space="preserve"> </w:t>
      </w:r>
      <w:r w:rsidR="00DC3597" w:rsidRPr="00B43E24">
        <w:rPr>
          <w:rFonts w:ascii="Times New Roman" w:cs="Times New Roman"/>
          <w:bCs/>
        </w:rPr>
        <w:t>36246-2018</w:t>
      </w:r>
      <w:r w:rsidR="00DC3597" w:rsidRPr="00B43E24">
        <w:rPr>
          <w:rFonts w:ascii="Times New Roman" w:cs="Times New Roman"/>
          <w:bCs/>
        </w:rPr>
        <w:t>中小学合成材料面层运动场地</w:t>
      </w:r>
      <w:r w:rsidR="00DC3597" w:rsidRPr="00B43E24">
        <w:rPr>
          <w:rFonts w:asciiTheme="minorEastAsia" w:eastAsiaTheme="minorEastAsia" w:hAnsiTheme="minorEastAsia" w:cs="Times New Roman"/>
          <w:bCs/>
        </w:rPr>
        <w:t>”</w:t>
      </w:r>
      <w:r w:rsidRPr="00B43E24">
        <w:rPr>
          <w:rFonts w:ascii="Times New Roman" w:cs="Times New Roman"/>
        </w:rPr>
        <w:t>采用</w:t>
      </w:r>
      <w:r w:rsidRPr="00B43E24">
        <w:rPr>
          <w:rFonts w:ascii="Times New Roman" w:cs="Times New Roman"/>
        </w:rPr>
        <w:t>GC-MS</w:t>
      </w:r>
      <w:r w:rsidRPr="00B43E24">
        <w:rPr>
          <w:rFonts w:ascii="Times New Roman" w:cs="Times New Roman"/>
        </w:rPr>
        <w:t>检测，而本方法采用</w:t>
      </w:r>
      <w:r w:rsidRPr="00B43E24">
        <w:rPr>
          <w:rFonts w:ascii="Times New Roman" w:cs="Times New Roman"/>
        </w:rPr>
        <w:t>HPLC-Q-TOF/MS</w:t>
      </w:r>
      <w:r w:rsidR="00D12ABE">
        <w:rPr>
          <w:rFonts w:ascii="Times New Roman" w:cs="Times New Roman"/>
        </w:rPr>
        <w:t>方法检测，可排除中</w:t>
      </w:r>
      <w:r w:rsidRPr="00B43E24">
        <w:rPr>
          <w:rFonts w:ascii="Times New Roman" w:cs="Times New Roman" w:hint="eastAsia"/>
        </w:rPr>
        <w:t>MCCPs</w:t>
      </w:r>
      <w:r w:rsidRPr="00B43E24">
        <w:rPr>
          <w:rFonts w:ascii="Times New Roman" w:cs="Times New Roman"/>
        </w:rPr>
        <w:t>的干扰。</w:t>
      </w:r>
    </w:p>
    <w:p w:rsidR="00F4601D" w:rsidRPr="00BE3770" w:rsidRDefault="00F4601D" w:rsidP="00F4601D">
      <w:pPr>
        <w:pStyle w:val="Default"/>
        <w:spacing w:line="360" w:lineRule="auto"/>
        <w:rPr>
          <w:b/>
          <w:sz w:val="30"/>
          <w:szCs w:val="30"/>
        </w:rPr>
      </w:pPr>
      <w:r>
        <w:rPr>
          <w:rFonts w:hint="eastAsia"/>
          <w:b/>
          <w:sz w:val="30"/>
          <w:szCs w:val="30"/>
        </w:rPr>
        <w:t>6</w:t>
      </w:r>
      <w:r w:rsidRPr="00BE3770">
        <w:rPr>
          <w:b/>
          <w:sz w:val="30"/>
          <w:szCs w:val="30"/>
        </w:rPr>
        <w:t xml:space="preserve"> </w:t>
      </w:r>
      <w:r w:rsidRPr="00BE3770">
        <w:rPr>
          <w:rFonts w:hint="eastAsia"/>
          <w:b/>
          <w:sz w:val="30"/>
          <w:szCs w:val="30"/>
        </w:rPr>
        <w:t>重大意见分歧的处理依据和结果</w:t>
      </w:r>
    </w:p>
    <w:p w:rsidR="00F4601D" w:rsidRDefault="00F4601D" w:rsidP="00F4601D">
      <w:pPr>
        <w:pStyle w:val="Default"/>
        <w:spacing w:line="360" w:lineRule="auto"/>
        <w:ind w:firstLineChars="200" w:firstLine="480"/>
      </w:pPr>
      <w:r w:rsidRPr="0014094A">
        <w:rPr>
          <w:rFonts w:hint="eastAsia"/>
        </w:rPr>
        <w:t>本标准的编写过程中无重大意见分歧。</w:t>
      </w:r>
    </w:p>
    <w:p w:rsidR="00F4601D" w:rsidRPr="00BE3770" w:rsidRDefault="00F4601D" w:rsidP="00F4601D">
      <w:pPr>
        <w:pStyle w:val="Default"/>
        <w:spacing w:line="360" w:lineRule="auto"/>
        <w:rPr>
          <w:b/>
          <w:sz w:val="30"/>
          <w:szCs w:val="30"/>
        </w:rPr>
      </w:pPr>
      <w:r w:rsidRPr="00BE3770">
        <w:rPr>
          <w:rFonts w:hint="eastAsia"/>
          <w:b/>
          <w:sz w:val="30"/>
          <w:szCs w:val="30"/>
        </w:rPr>
        <w:t>7 预期的社会经济效益及贯彻实施标准的要求和措施建议</w:t>
      </w:r>
    </w:p>
    <w:p w:rsidR="00913747" w:rsidRPr="00BE3770" w:rsidRDefault="00913747" w:rsidP="00913747">
      <w:pPr>
        <w:pStyle w:val="Default"/>
        <w:spacing w:line="360" w:lineRule="auto"/>
        <w:rPr>
          <w:rFonts w:ascii="Times New Roman" w:cs="Times New Roman"/>
          <w:b/>
          <w:color w:val="auto"/>
        </w:rPr>
      </w:pPr>
      <w:r w:rsidRPr="00BE3770">
        <w:rPr>
          <w:rFonts w:ascii="Times New Roman" w:cs="Times New Roman" w:hint="eastAsia"/>
          <w:b/>
          <w:color w:val="auto"/>
        </w:rPr>
        <w:t xml:space="preserve">7.1 </w:t>
      </w:r>
      <w:r w:rsidRPr="00BE3770">
        <w:rPr>
          <w:rFonts w:ascii="Times New Roman" w:cs="Times New Roman" w:hint="eastAsia"/>
          <w:b/>
          <w:color w:val="auto"/>
        </w:rPr>
        <w:t>预期的社会经济效益</w:t>
      </w:r>
    </w:p>
    <w:p w:rsidR="00913747" w:rsidRDefault="00913747" w:rsidP="00913747">
      <w:pPr>
        <w:pStyle w:val="Default"/>
        <w:spacing w:line="360" w:lineRule="auto"/>
        <w:ind w:firstLineChars="200" w:firstLine="480"/>
        <w:rPr>
          <w:rFonts w:ascii="Times New Roman" w:cs="Times New Roman"/>
        </w:rPr>
      </w:pPr>
      <w:r>
        <w:rPr>
          <w:rFonts w:asciiTheme="minorEastAsia" w:hAnsiTheme="minorEastAsia" w:hint="eastAsia"/>
        </w:rPr>
        <w:t>“</w:t>
      </w:r>
      <w:r w:rsidR="009463F2">
        <w:rPr>
          <w:rFonts w:ascii="Times New Roman" w:hint="eastAsia"/>
        </w:rPr>
        <w:t>塑料</w:t>
      </w:r>
      <w:r w:rsidR="009463F2">
        <w:rPr>
          <w:rFonts w:ascii="Times New Roman"/>
        </w:rPr>
        <w:t>橡胶</w:t>
      </w:r>
      <w:r w:rsidR="00035CEB" w:rsidRPr="00E70045">
        <w:rPr>
          <w:rFonts w:ascii="Times New Roman"/>
          <w:szCs w:val="21"/>
        </w:rPr>
        <w:t>制品中短链氯化石蜡的测定</w:t>
      </w:r>
      <w:r w:rsidR="00035CEB" w:rsidRPr="00E70045">
        <w:rPr>
          <w:rFonts w:ascii="Times New Roman"/>
          <w:szCs w:val="21"/>
        </w:rPr>
        <w:t xml:space="preserve"> </w:t>
      </w:r>
      <w:r w:rsidR="00035CEB">
        <w:rPr>
          <w:rFonts w:ascii="Times New Roman"/>
          <w:szCs w:val="21"/>
        </w:rPr>
        <w:t xml:space="preserve"> </w:t>
      </w:r>
      <w:r w:rsidR="00035CEB" w:rsidRPr="00E70045">
        <w:rPr>
          <w:rFonts w:ascii="Times New Roman"/>
        </w:rPr>
        <w:t>液相色谱</w:t>
      </w:r>
      <w:r w:rsidR="009463F2">
        <w:rPr>
          <w:rFonts w:ascii="Times New Roman" w:hint="eastAsia"/>
        </w:rPr>
        <w:t>-</w:t>
      </w:r>
      <w:r w:rsidR="009463F2">
        <w:rPr>
          <w:rFonts w:ascii="Times New Roman" w:hint="eastAsia"/>
        </w:rPr>
        <w:t>四</w:t>
      </w:r>
      <w:proofErr w:type="gramStart"/>
      <w:r w:rsidR="006D6636">
        <w:rPr>
          <w:rFonts w:ascii="Times New Roman" w:cs="Times New Roman" w:hint="eastAsia"/>
          <w:color w:val="auto"/>
        </w:rPr>
        <w:t>极</w:t>
      </w:r>
      <w:proofErr w:type="gramEnd"/>
      <w:r w:rsidR="009463F2">
        <w:rPr>
          <w:rFonts w:ascii="Times New Roman" w:hint="eastAsia"/>
        </w:rPr>
        <w:t>杆</w:t>
      </w:r>
      <w:r w:rsidR="00A85D66">
        <w:rPr>
          <w:rFonts w:ascii="Times New Roman" w:hint="eastAsia"/>
        </w:rPr>
        <w:t>-</w:t>
      </w:r>
      <w:r w:rsidR="009463F2">
        <w:rPr>
          <w:rFonts w:ascii="Times New Roman" w:hint="eastAsia"/>
        </w:rPr>
        <w:t>飞行时间</w:t>
      </w:r>
      <w:r w:rsidR="00035CEB" w:rsidRPr="00E70045">
        <w:rPr>
          <w:rFonts w:ascii="Times New Roman"/>
        </w:rPr>
        <w:t>质谱法</w:t>
      </w:r>
      <w:r>
        <w:rPr>
          <w:rFonts w:asciiTheme="minorEastAsia" w:hAnsiTheme="minorEastAsia" w:hint="eastAsia"/>
        </w:rPr>
        <w:t>”团体标准</w:t>
      </w:r>
      <w:r w:rsidRPr="00BE3770">
        <w:rPr>
          <w:rFonts w:ascii="Times New Roman" w:cs="Times New Roman" w:hint="eastAsia"/>
          <w:color w:val="auto"/>
        </w:rPr>
        <w:t>的制定和发布</w:t>
      </w:r>
      <w:r>
        <w:rPr>
          <w:rFonts w:asciiTheme="minorEastAsia" w:hAnsiTheme="minorEastAsia" w:hint="eastAsia"/>
        </w:rPr>
        <w:t>，</w:t>
      </w:r>
      <w:r w:rsidR="00035CEB">
        <w:rPr>
          <w:rFonts w:asciiTheme="minorEastAsia" w:hAnsiTheme="minorEastAsia" w:hint="eastAsia"/>
        </w:rPr>
        <w:t>可</w:t>
      </w:r>
      <w:r>
        <w:rPr>
          <w:rFonts w:ascii="Calibri" w:hAnsi="Calibri" w:hint="eastAsia"/>
        </w:rPr>
        <w:t>为</w:t>
      </w:r>
      <w:r w:rsidR="00035CEB">
        <w:rPr>
          <w:rFonts w:ascii="Calibri" w:hAnsi="Calibri" w:hint="eastAsia"/>
        </w:rPr>
        <w:t>短链氯化石蜡</w:t>
      </w:r>
      <w:r>
        <w:rPr>
          <w:rFonts w:ascii="Calibri" w:hAnsi="Calibri" w:hint="eastAsia"/>
        </w:rPr>
        <w:t>的监控提供了一个科学的检测方法</w:t>
      </w:r>
      <w:r>
        <w:rPr>
          <w:rFonts w:asciiTheme="minorEastAsia" w:hAnsiTheme="minorEastAsia" w:hint="eastAsia"/>
        </w:rPr>
        <w:t>，有利于</w:t>
      </w:r>
      <w:r>
        <w:rPr>
          <w:rFonts w:ascii="Calibri" w:hAnsi="Calibri" w:hint="eastAsia"/>
        </w:rPr>
        <w:t>政府相关部门对</w:t>
      </w:r>
      <w:r w:rsidR="009463F2">
        <w:rPr>
          <w:rFonts w:ascii="Calibri" w:hAnsi="Calibri" w:hint="eastAsia"/>
        </w:rPr>
        <w:t>塑料橡胶</w:t>
      </w:r>
      <w:r w:rsidR="00035CEB">
        <w:rPr>
          <w:rFonts w:ascii="Calibri" w:hAnsi="Calibri" w:hint="eastAsia"/>
        </w:rPr>
        <w:t>制品</w:t>
      </w:r>
      <w:r w:rsidR="00F22AAA">
        <w:rPr>
          <w:rFonts w:ascii="Calibri" w:hAnsi="Calibri" w:hint="eastAsia"/>
        </w:rPr>
        <w:t>及氯化石蜡原料</w:t>
      </w:r>
      <w:r>
        <w:rPr>
          <w:rFonts w:ascii="Calibri" w:hAnsi="Calibri" w:hint="eastAsia"/>
        </w:rPr>
        <w:t>的质量安全监控，</w:t>
      </w:r>
      <w:r>
        <w:rPr>
          <w:rFonts w:ascii="Times New Roman" w:cs="Times New Roman" w:hint="eastAsia"/>
        </w:rPr>
        <w:t>保护合</w:t>
      </w:r>
      <w:proofErr w:type="gramStart"/>
      <w:r>
        <w:rPr>
          <w:rFonts w:ascii="Times New Roman" w:cs="Times New Roman" w:hint="eastAsia"/>
        </w:rPr>
        <w:t>规</w:t>
      </w:r>
      <w:proofErr w:type="gramEnd"/>
      <w:r w:rsidR="009463F2">
        <w:rPr>
          <w:rFonts w:ascii="Times New Roman" w:cs="Times New Roman" w:hint="eastAsia"/>
        </w:rPr>
        <w:t>氯化石蜡</w:t>
      </w:r>
      <w:r>
        <w:rPr>
          <w:rFonts w:ascii="Times New Roman" w:cs="Times New Roman" w:hint="eastAsia"/>
        </w:rPr>
        <w:t>生产企业的利益。</w:t>
      </w:r>
    </w:p>
    <w:p w:rsidR="00913747" w:rsidRPr="00BE3770" w:rsidRDefault="00913747" w:rsidP="00913747">
      <w:pPr>
        <w:pStyle w:val="Default"/>
        <w:spacing w:line="360" w:lineRule="auto"/>
        <w:rPr>
          <w:rFonts w:ascii="Times New Roman" w:cs="Times New Roman"/>
          <w:b/>
          <w:color w:val="auto"/>
        </w:rPr>
      </w:pPr>
      <w:r w:rsidRPr="00BE3770">
        <w:rPr>
          <w:rFonts w:ascii="Times New Roman" w:cs="Times New Roman" w:hint="eastAsia"/>
          <w:b/>
          <w:color w:val="auto"/>
        </w:rPr>
        <w:t xml:space="preserve">7.2 </w:t>
      </w:r>
      <w:r w:rsidRPr="00BE3770">
        <w:rPr>
          <w:rFonts w:ascii="Times New Roman" w:cs="Times New Roman" w:hint="eastAsia"/>
          <w:b/>
          <w:color w:val="auto"/>
        </w:rPr>
        <w:t>贯彻实施标准的要求和措施建议</w:t>
      </w:r>
    </w:p>
    <w:p w:rsidR="00913747" w:rsidRDefault="00913747" w:rsidP="00913747">
      <w:pPr>
        <w:pStyle w:val="Default"/>
        <w:spacing w:line="360" w:lineRule="auto"/>
        <w:ind w:firstLineChars="200" w:firstLine="480"/>
        <w:rPr>
          <w:rFonts w:ascii="Times New Roman" w:cs="Times New Roman"/>
          <w:color w:val="auto"/>
        </w:rPr>
      </w:pPr>
      <w:r w:rsidRPr="00B56DA0">
        <w:rPr>
          <w:rFonts w:ascii="Times New Roman" w:cs="Times New Roman" w:hint="eastAsia"/>
          <w:color w:val="auto"/>
        </w:rPr>
        <w:t>本标准发布后，建议起草单位和广东省分析测试协会联合向相关检测机构开展标准的培训，并向</w:t>
      </w:r>
      <w:r w:rsidR="009463F2">
        <w:rPr>
          <w:rFonts w:ascii="Times New Roman" w:cs="Times New Roman" w:hint="eastAsia"/>
          <w:color w:val="auto"/>
        </w:rPr>
        <w:t>氯化石蜡</w:t>
      </w:r>
      <w:r w:rsidR="00B56DA0" w:rsidRPr="00B56DA0">
        <w:rPr>
          <w:rFonts w:ascii="Times New Roman" w:cs="Times New Roman" w:hint="eastAsia"/>
          <w:color w:val="auto"/>
        </w:rPr>
        <w:t>生产</w:t>
      </w:r>
      <w:r w:rsidRPr="00B56DA0">
        <w:rPr>
          <w:rFonts w:ascii="Times New Roman" w:cs="Times New Roman" w:hint="eastAsia"/>
          <w:color w:val="auto"/>
        </w:rPr>
        <w:t>企业进行标准宣</w:t>
      </w:r>
      <w:proofErr w:type="gramStart"/>
      <w:r w:rsidRPr="00B56DA0">
        <w:rPr>
          <w:rFonts w:ascii="Times New Roman" w:cs="Times New Roman" w:hint="eastAsia"/>
          <w:color w:val="auto"/>
        </w:rPr>
        <w:t>贯</w:t>
      </w:r>
      <w:proofErr w:type="gramEnd"/>
      <w:r w:rsidRPr="00B56DA0">
        <w:rPr>
          <w:rFonts w:ascii="Times New Roman" w:cs="Times New Roman" w:hint="eastAsia"/>
          <w:color w:val="auto"/>
        </w:rPr>
        <w:t>。</w:t>
      </w:r>
    </w:p>
    <w:p w:rsidR="00472B63" w:rsidRPr="003D6AD3" w:rsidRDefault="00472B63" w:rsidP="00472B63">
      <w:pPr>
        <w:pStyle w:val="Default"/>
        <w:spacing w:line="360" w:lineRule="auto"/>
        <w:rPr>
          <w:b/>
          <w:sz w:val="30"/>
          <w:szCs w:val="30"/>
        </w:rPr>
      </w:pPr>
      <w:r w:rsidRPr="003D6AD3">
        <w:rPr>
          <w:rFonts w:hint="eastAsia"/>
          <w:b/>
          <w:sz w:val="30"/>
          <w:szCs w:val="30"/>
        </w:rPr>
        <w:t xml:space="preserve">8 </w:t>
      </w:r>
      <w:r w:rsidRPr="003D6AD3">
        <w:rPr>
          <w:b/>
          <w:sz w:val="30"/>
          <w:szCs w:val="30"/>
        </w:rPr>
        <w:t>结</w:t>
      </w:r>
      <w:r w:rsidRPr="003D6AD3">
        <w:rPr>
          <w:rFonts w:hint="eastAsia"/>
          <w:b/>
          <w:sz w:val="30"/>
          <w:szCs w:val="30"/>
        </w:rPr>
        <w:t xml:space="preserve">  </w:t>
      </w:r>
      <w:r w:rsidRPr="003D6AD3">
        <w:rPr>
          <w:b/>
          <w:sz w:val="30"/>
          <w:szCs w:val="30"/>
        </w:rPr>
        <w:t>论</w:t>
      </w:r>
    </w:p>
    <w:p w:rsidR="00472B63" w:rsidRPr="0059149C" w:rsidRDefault="00472B63" w:rsidP="00472B63">
      <w:pPr>
        <w:pStyle w:val="Default"/>
        <w:spacing w:line="360" w:lineRule="auto"/>
        <w:ind w:firstLineChars="200" w:firstLine="480"/>
        <w:rPr>
          <w:rFonts w:ascii="Times New Roman" w:cs="Times New Roman"/>
          <w:color w:val="auto"/>
        </w:rPr>
      </w:pPr>
      <w:r w:rsidRPr="0059149C">
        <w:rPr>
          <w:rFonts w:ascii="Times New Roman" w:cs="Times New Roman"/>
          <w:color w:val="auto"/>
        </w:rPr>
        <w:t>本法采用</w:t>
      </w:r>
      <w:r w:rsidR="00B172AB">
        <w:rPr>
          <w:rFonts w:ascii="Times New Roman" w:cs="Times New Roman" w:hint="eastAsia"/>
          <w:color w:val="auto"/>
        </w:rPr>
        <w:t>高效液相色谱</w:t>
      </w:r>
      <w:r w:rsidR="00B172AB">
        <w:rPr>
          <w:rFonts w:ascii="Times New Roman" w:cs="Times New Roman" w:hint="eastAsia"/>
          <w:color w:val="auto"/>
        </w:rPr>
        <w:t>-</w:t>
      </w:r>
      <w:r w:rsidR="009463F2">
        <w:rPr>
          <w:rFonts w:ascii="Times New Roman" w:cs="Times New Roman" w:hint="eastAsia"/>
          <w:color w:val="auto"/>
        </w:rPr>
        <w:t>四</w:t>
      </w:r>
      <w:proofErr w:type="gramStart"/>
      <w:r w:rsidR="009463F2">
        <w:rPr>
          <w:rFonts w:ascii="Times New Roman" w:cs="Times New Roman" w:hint="eastAsia"/>
          <w:color w:val="auto"/>
        </w:rPr>
        <w:t>极</w:t>
      </w:r>
      <w:proofErr w:type="gramEnd"/>
      <w:r w:rsidR="009463F2">
        <w:rPr>
          <w:rFonts w:ascii="Times New Roman" w:cs="Times New Roman" w:hint="eastAsia"/>
          <w:color w:val="auto"/>
        </w:rPr>
        <w:t>杆</w:t>
      </w:r>
      <w:r w:rsidR="00A85D66">
        <w:rPr>
          <w:rFonts w:ascii="Times New Roman" w:cs="Times New Roman" w:hint="eastAsia"/>
          <w:color w:val="auto"/>
        </w:rPr>
        <w:t>-</w:t>
      </w:r>
      <w:r w:rsidR="00B172AB">
        <w:rPr>
          <w:rFonts w:ascii="Times New Roman" w:cs="Times New Roman" w:hint="eastAsia"/>
          <w:color w:val="auto"/>
        </w:rPr>
        <w:t>飞行时间质谱</w:t>
      </w:r>
      <w:r w:rsidRPr="0059149C">
        <w:rPr>
          <w:rFonts w:ascii="Times New Roman" w:cs="Times New Roman"/>
          <w:color w:val="auto"/>
        </w:rPr>
        <w:t>技术，</w:t>
      </w:r>
      <w:r w:rsidRPr="0059149C">
        <w:rPr>
          <w:rFonts w:ascii="Times New Roman" w:cs="Times New Roman" w:hint="eastAsia"/>
          <w:color w:val="auto"/>
        </w:rPr>
        <w:t>制定了</w:t>
      </w:r>
      <w:r w:rsidR="009463F2">
        <w:rPr>
          <w:rFonts w:ascii="Times New Roman" w:cs="Times New Roman" w:hint="eastAsia"/>
          <w:color w:val="auto"/>
        </w:rPr>
        <w:t>塑料橡胶</w:t>
      </w:r>
      <w:r w:rsidR="00B172AB">
        <w:rPr>
          <w:rFonts w:ascii="Times New Roman" w:cs="Times New Roman" w:hint="eastAsia"/>
          <w:color w:val="auto"/>
        </w:rPr>
        <w:t>制品中短链氯化石蜡</w:t>
      </w:r>
      <w:r w:rsidRPr="0059149C">
        <w:rPr>
          <w:rFonts w:ascii="Times New Roman" w:cs="Times New Roman" w:hint="eastAsia"/>
          <w:color w:val="auto"/>
        </w:rPr>
        <w:t>的检测方法</w:t>
      </w:r>
      <w:r w:rsidRPr="0059149C">
        <w:rPr>
          <w:rFonts w:ascii="Times New Roman" w:cs="Times New Roman"/>
          <w:color w:val="auto"/>
        </w:rPr>
        <w:t>。</w:t>
      </w:r>
      <w:r w:rsidR="00B172AB">
        <w:rPr>
          <w:rFonts w:ascii="Times New Roman" w:cs="Times New Roman" w:hint="eastAsia"/>
          <w:color w:val="auto"/>
        </w:rPr>
        <w:t>方法</w:t>
      </w:r>
      <w:r w:rsidRPr="0059149C">
        <w:rPr>
          <w:rFonts w:ascii="Times New Roman" w:cs="Times New Roman" w:hint="eastAsia"/>
          <w:color w:val="auto"/>
        </w:rPr>
        <w:t>经广州海关技术中心、广州市质量检测检验研究院、广东产品质量监督检验研究院等单位验证（验证报告另附），表明</w:t>
      </w:r>
      <w:r w:rsidRPr="0059149C">
        <w:rPr>
          <w:rFonts w:ascii="Times New Roman" w:cs="Times New Roman"/>
          <w:color w:val="auto"/>
        </w:rPr>
        <w:t>本方法准确可靠</w:t>
      </w:r>
      <w:r w:rsidRPr="0059149C">
        <w:rPr>
          <w:rFonts w:ascii="Times New Roman" w:cs="Times New Roman" w:hint="eastAsia"/>
          <w:color w:val="auto"/>
        </w:rPr>
        <w:t>，适用于</w:t>
      </w:r>
      <w:r w:rsidR="009463F2">
        <w:rPr>
          <w:rFonts w:ascii="Times New Roman" w:cs="Times New Roman" w:hint="eastAsia"/>
          <w:color w:val="auto"/>
        </w:rPr>
        <w:t>塑料橡胶</w:t>
      </w:r>
      <w:r w:rsidR="00B172AB">
        <w:rPr>
          <w:rFonts w:ascii="Times New Roman" w:cs="Times New Roman" w:hint="eastAsia"/>
          <w:color w:val="auto"/>
        </w:rPr>
        <w:t>制品</w:t>
      </w:r>
      <w:r w:rsidR="00176C7F">
        <w:rPr>
          <w:rFonts w:ascii="Times New Roman" w:cs="Times New Roman" w:hint="eastAsia"/>
          <w:color w:val="auto"/>
        </w:rPr>
        <w:t>中短链氯化石蜡</w:t>
      </w:r>
      <w:r w:rsidRPr="0059149C">
        <w:rPr>
          <w:rFonts w:ascii="Times New Roman" w:cs="Times New Roman" w:hint="eastAsia"/>
          <w:color w:val="auto"/>
        </w:rPr>
        <w:t>的监测</w:t>
      </w:r>
      <w:r w:rsidRPr="0059149C">
        <w:rPr>
          <w:rFonts w:ascii="Times New Roman" w:cs="Times New Roman"/>
          <w:color w:val="auto"/>
        </w:rPr>
        <w:t>。</w:t>
      </w:r>
    </w:p>
    <w:p w:rsidR="002F7B40" w:rsidRPr="00472B63" w:rsidRDefault="002F7B40" w:rsidP="00DB2B7D">
      <w:pPr>
        <w:rPr>
          <w:rFonts w:ascii="Times New Roman" w:hAnsi="Times New Roman" w:cs="Times New Roman"/>
          <w:bCs/>
          <w:kern w:val="0"/>
          <w:szCs w:val="21"/>
        </w:rPr>
      </w:pPr>
    </w:p>
    <w:p w:rsidR="001556C6" w:rsidRPr="00785BAA" w:rsidRDefault="00EC518F" w:rsidP="00785BAA">
      <w:pPr>
        <w:spacing w:line="360" w:lineRule="auto"/>
        <w:rPr>
          <w:rFonts w:ascii="Times New Roman" w:hAnsi="Times New Roman" w:cs="Times New Roman"/>
          <w:sz w:val="24"/>
          <w:szCs w:val="24"/>
        </w:rPr>
      </w:pPr>
      <w:r w:rsidRPr="00785BAA">
        <w:rPr>
          <w:rFonts w:ascii="Times New Roman" w:hAnsi="Times New Roman" w:cs="Times New Roman"/>
          <w:sz w:val="24"/>
          <w:szCs w:val="24"/>
        </w:rPr>
        <w:t>参考文献</w:t>
      </w:r>
    </w:p>
    <w:p w:rsidR="00CD36B9" w:rsidRPr="00785BAA" w:rsidRDefault="00CD36B9" w:rsidP="00785BAA">
      <w:pPr>
        <w:spacing w:line="360" w:lineRule="auto"/>
        <w:rPr>
          <w:rFonts w:ascii="Times New Roman" w:hAnsi="Times New Roman" w:cs="Times New Roman"/>
          <w:sz w:val="24"/>
          <w:szCs w:val="24"/>
        </w:rPr>
      </w:pPr>
      <w:r w:rsidRPr="00785BAA">
        <w:rPr>
          <w:rFonts w:ascii="Times New Roman" w:hAnsi="Times New Roman" w:cs="Times New Roman"/>
          <w:sz w:val="24"/>
          <w:szCs w:val="24"/>
        </w:rPr>
        <w:t xml:space="preserve">1. Zeng L X, Wang T, </w:t>
      </w:r>
      <w:proofErr w:type="spellStart"/>
      <w:r w:rsidRPr="00785BAA">
        <w:rPr>
          <w:rFonts w:ascii="Times New Roman" w:hAnsi="Times New Roman" w:cs="Times New Roman"/>
          <w:sz w:val="24"/>
          <w:szCs w:val="24"/>
        </w:rPr>
        <w:t>Ruan</w:t>
      </w:r>
      <w:proofErr w:type="spellEnd"/>
      <w:r w:rsidRPr="00785BAA">
        <w:rPr>
          <w:rFonts w:ascii="Times New Roman" w:hAnsi="Times New Roman" w:cs="Times New Roman"/>
          <w:sz w:val="24"/>
          <w:szCs w:val="24"/>
        </w:rPr>
        <w:t xml:space="preserve"> T, Liu Q, Wang Y W, Jiang G B.</w:t>
      </w:r>
      <w:r w:rsidR="00367167" w:rsidRPr="00785BAA">
        <w:rPr>
          <w:rFonts w:ascii="Times New Roman" w:hAnsi="Times New Roman" w:cs="Times New Roman"/>
          <w:sz w:val="24"/>
          <w:szCs w:val="24"/>
        </w:rPr>
        <w:t xml:space="preserve"> Levels and distribution patterns of short chain chlorinated paraffins in sewage sludge of wastewater treatment </w:t>
      </w:r>
      <w:r w:rsidR="00367167" w:rsidRPr="00785BAA">
        <w:rPr>
          <w:rFonts w:ascii="Times New Roman" w:hAnsi="Times New Roman" w:cs="Times New Roman"/>
          <w:sz w:val="24"/>
          <w:szCs w:val="24"/>
        </w:rPr>
        <w:lastRenderedPageBreak/>
        <w:t>plants in China.</w:t>
      </w:r>
      <w:r w:rsidRPr="00785BAA">
        <w:rPr>
          <w:rFonts w:ascii="Times New Roman" w:hAnsi="Times New Roman" w:cs="Times New Roman"/>
          <w:sz w:val="24"/>
          <w:szCs w:val="24"/>
        </w:rPr>
        <w:t xml:space="preserve"> Environ. </w:t>
      </w:r>
      <w:proofErr w:type="spellStart"/>
      <w:proofErr w:type="gramStart"/>
      <w:r w:rsidRPr="00785BAA">
        <w:rPr>
          <w:rFonts w:ascii="Times New Roman" w:hAnsi="Times New Roman" w:cs="Times New Roman"/>
          <w:sz w:val="24"/>
          <w:szCs w:val="24"/>
        </w:rPr>
        <w:t>Pollut</w:t>
      </w:r>
      <w:proofErr w:type="spellEnd"/>
      <w:r w:rsidRPr="00785BAA">
        <w:rPr>
          <w:rFonts w:ascii="Times New Roman" w:hAnsi="Times New Roman" w:cs="Times New Roman"/>
          <w:sz w:val="24"/>
          <w:szCs w:val="24"/>
        </w:rPr>
        <w:t>.,</w:t>
      </w:r>
      <w:proofErr w:type="gramEnd"/>
      <w:r w:rsidRPr="00785BAA">
        <w:rPr>
          <w:rFonts w:ascii="Times New Roman" w:hAnsi="Times New Roman" w:cs="Times New Roman"/>
          <w:sz w:val="24"/>
          <w:szCs w:val="24"/>
        </w:rPr>
        <w:t xml:space="preserve"> 2012, 160: 88</w:t>
      </w:r>
      <w:r w:rsidRPr="00785BAA">
        <w:rPr>
          <w:rFonts w:ascii="Times New Roman" w:hAnsi="Times New Roman" w:cs="Times New Roman"/>
          <w:sz w:val="24"/>
          <w:szCs w:val="24"/>
        </w:rPr>
        <w:t>－</w:t>
      </w:r>
      <w:r w:rsidRPr="00785BAA">
        <w:rPr>
          <w:rFonts w:ascii="Times New Roman" w:hAnsi="Times New Roman" w:cs="Times New Roman"/>
          <w:sz w:val="24"/>
          <w:szCs w:val="24"/>
        </w:rPr>
        <w:t>94.</w:t>
      </w:r>
    </w:p>
    <w:p w:rsidR="00CD36B9" w:rsidRPr="00785BAA" w:rsidRDefault="00CD36B9" w:rsidP="00785BAA">
      <w:pPr>
        <w:spacing w:line="360" w:lineRule="auto"/>
        <w:rPr>
          <w:rFonts w:ascii="Times New Roman" w:hAnsi="Times New Roman" w:cs="Times New Roman"/>
          <w:sz w:val="24"/>
          <w:szCs w:val="24"/>
        </w:rPr>
      </w:pPr>
      <w:r w:rsidRPr="00785BAA">
        <w:rPr>
          <w:rFonts w:ascii="Times New Roman" w:hAnsi="Times New Roman" w:cs="Times New Roman"/>
          <w:sz w:val="24"/>
          <w:szCs w:val="24"/>
        </w:rPr>
        <w:t xml:space="preserve">2. </w:t>
      </w:r>
      <w:proofErr w:type="spellStart"/>
      <w:r w:rsidR="001B581B" w:rsidRPr="00785BAA">
        <w:rPr>
          <w:rFonts w:ascii="Times New Roman" w:hAnsi="Times New Roman" w:cs="Times New Roman"/>
          <w:sz w:val="24"/>
          <w:szCs w:val="24"/>
        </w:rPr>
        <w:t>Reth</w:t>
      </w:r>
      <w:proofErr w:type="spellEnd"/>
      <w:r w:rsidR="001B581B" w:rsidRPr="00785BAA">
        <w:rPr>
          <w:rFonts w:ascii="Times New Roman" w:hAnsi="Times New Roman" w:cs="Times New Roman"/>
          <w:sz w:val="24"/>
          <w:szCs w:val="24"/>
        </w:rPr>
        <w:t xml:space="preserve"> M, </w:t>
      </w:r>
      <w:proofErr w:type="spellStart"/>
      <w:r w:rsidR="001B581B" w:rsidRPr="00785BAA">
        <w:rPr>
          <w:rFonts w:ascii="Times New Roman" w:hAnsi="Times New Roman" w:cs="Times New Roman"/>
          <w:sz w:val="24"/>
          <w:szCs w:val="24"/>
        </w:rPr>
        <w:t>Zencak</w:t>
      </w:r>
      <w:proofErr w:type="spellEnd"/>
      <w:r w:rsidR="001B581B" w:rsidRPr="00785BAA">
        <w:rPr>
          <w:rFonts w:ascii="Times New Roman" w:hAnsi="Times New Roman" w:cs="Times New Roman"/>
          <w:sz w:val="24"/>
          <w:szCs w:val="24"/>
        </w:rPr>
        <w:t xml:space="preserve"> Z, </w:t>
      </w:r>
      <w:proofErr w:type="spellStart"/>
      <w:r w:rsidR="001B581B" w:rsidRPr="00785BAA">
        <w:rPr>
          <w:rFonts w:ascii="Times New Roman" w:hAnsi="Times New Roman" w:cs="Times New Roman"/>
          <w:sz w:val="24"/>
          <w:szCs w:val="24"/>
        </w:rPr>
        <w:t>Oehme</w:t>
      </w:r>
      <w:proofErr w:type="spellEnd"/>
      <w:r w:rsidR="001B581B" w:rsidRPr="00785BAA">
        <w:rPr>
          <w:rFonts w:ascii="Times New Roman" w:hAnsi="Times New Roman" w:cs="Times New Roman"/>
          <w:sz w:val="24"/>
          <w:szCs w:val="24"/>
        </w:rPr>
        <w:t xml:space="preserve"> M. New quantification procedure for the analysis of chlorinated paraffins using electron capture negative ionization mass spectrometry. J. </w:t>
      </w:r>
      <w:proofErr w:type="spellStart"/>
      <w:r w:rsidR="001B581B" w:rsidRPr="00785BAA">
        <w:rPr>
          <w:rFonts w:ascii="Times New Roman" w:hAnsi="Times New Roman" w:cs="Times New Roman"/>
          <w:sz w:val="24"/>
          <w:szCs w:val="24"/>
        </w:rPr>
        <w:t>Chromatogr</w:t>
      </w:r>
      <w:proofErr w:type="spellEnd"/>
      <w:r w:rsidR="001B581B" w:rsidRPr="00785BAA">
        <w:rPr>
          <w:rFonts w:ascii="Times New Roman" w:hAnsi="Times New Roman" w:cs="Times New Roman"/>
          <w:sz w:val="24"/>
          <w:szCs w:val="24"/>
        </w:rPr>
        <w:t>. A, 2005, 1081, 225-231.</w:t>
      </w:r>
    </w:p>
    <w:p w:rsidR="00CD36B9" w:rsidRPr="00785BAA" w:rsidRDefault="00CD36B9" w:rsidP="00785BAA">
      <w:pPr>
        <w:spacing w:line="360" w:lineRule="auto"/>
        <w:rPr>
          <w:rFonts w:ascii="Times New Roman" w:hAnsi="Times New Roman" w:cs="Times New Roman"/>
          <w:sz w:val="24"/>
          <w:szCs w:val="24"/>
        </w:rPr>
      </w:pPr>
      <w:r w:rsidRPr="00785BAA">
        <w:rPr>
          <w:rFonts w:ascii="Times New Roman" w:hAnsi="Times New Roman" w:cs="Times New Roman"/>
          <w:sz w:val="24"/>
          <w:szCs w:val="24"/>
        </w:rPr>
        <w:t xml:space="preserve">3. Xia D, Gao L, Zhu S, Zheng M H. Anal. </w:t>
      </w:r>
      <w:r w:rsidR="00A656A9" w:rsidRPr="00785BAA">
        <w:rPr>
          <w:rFonts w:ascii="Times New Roman" w:hAnsi="Times New Roman" w:cs="Times New Roman"/>
          <w:sz w:val="24"/>
          <w:szCs w:val="24"/>
        </w:rPr>
        <w:t>Separation and screening of short-chain chlorinated paraffins in environmental samples using comprehensive two-dimensional gas chromatography with micro electron capture detection</w:t>
      </w:r>
      <w:r w:rsidR="00A656A9" w:rsidRPr="00785BAA">
        <w:rPr>
          <w:rFonts w:ascii="Times New Roman" w:hAnsi="Times New Roman" w:cs="Times New Roman" w:hint="eastAsia"/>
          <w:sz w:val="24"/>
          <w:szCs w:val="24"/>
        </w:rPr>
        <w:t>.</w:t>
      </w:r>
      <w:r w:rsidR="00A656A9" w:rsidRPr="00785BAA">
        <w:rPr>
          <w:rFonts w:ascii="Times New Roman" w:hAnsi="Times New Roman" w:cs="Times New Roman"/>
          <w:sz w:val="24"/>
          <w:szCs w:val="24"/>
        </w:rPr>
        <w:t xml:space="preserve"> </w:t>
      </w:r>
      <w:proofErr w:type="spellStart"/>
      <w:r w:rsidRPr="00785BAA">
        <w:rPr>
          <w:rFonts w:ascii="Times New Roman" w:hAnsi="Times New Roman" w:cs="Times New Roman"/>
          <w:sz w:val="24"/>
          <w:szCs w:val="24"/>
        </w:rPr>
        <w:t>Bioanal</w:t>
      </w:r>
      <w:proofErr w:type="spellEnd"/>
      <w:r w:rsidRPr="00785BAA">
        <w:rPr>
          <w:rFonts w:ascii="Times New Roman" w:hAnsi="Times New Roman" w:cs="Times New Roman"/>
          <w:sz w:val="24"/>
          <w:szCs w:val="24"/>
        </w:rPr>
        <w:t>. Chem., 2014, 406: 7561-7570.</w:t>
      </w:r>
    </w:p>
    <w:p w:rsidR="00CD36B9" w:rsidRPr="00785BAA" w:rsidRDefault="00CD36B9" w:rsidP="00785BAA">
      <w:pPr>
        <w:spacing w:line="360" w:lineRule="auto"/>
        <w:rPr>
          <w:rFonts w:ascii="Times New Roman" w:hAnsi="Times New Roman" w:cs="Times New Roman"/>
          <w:sz w:val="24"/>
          <w:szCs w:val="24"/>
        </w:rPr>
      </w:pPr>
      <w:r w:rsidRPr="00785BAA">
        <w:rPr>
          <w:rFonts w:ascii="Times New Roman" w:hAnsi="Times New Roman" w:cs="Times New Roman"/>
          <w:sz w:val="24"/>
          <w:szCs w:val="24"/>
        </w:rPr>
        <w:t xml:space="preserve">4 </w:t>
      </w:r>
      <w:r w:rsidR="001014EE" w:rsidRPr="00785BAA">
        <w:rPr>
          <w:rFonts w:ascii="Times New Roman" w:hAnsi="Times New Roman" w:cs="Times New Roman"/>
          <w:sz w:val="24"/>
          <w:szCs w:val="24"/>
        </w:rPr>
        <w:t>COMMISSION REGULATION (EU) 2015/2030</w:t>
      </w:r>
      <w:proofErr w:type="gramStart"/>
      <w:r w:rsidR="001014EE" w:rsidRPr="00785BAA">
        <w:rPr>
          <w:rFonts w:ascii="Times New Roman" w:hAnsi="Times New Roman" w:cs="Times New Roman"/>
          <w:sz w:val="24"/>
          <w:szCs w:val="24"/>
        </w:rPr>
        <w:t>:amending</w:t>
      </w:r>
      <w:proofErr w:type="gramEnd"/>
      <w:r w:rsidR="001014EE" w:rsidRPr="00785BAA">
        <w:rPr>
          <w:rFonts w:ascii="Times New Roman" w:hAnsi="Times New Roman" w:cs="Times New Roman"/>
          <w:sz w:val="24"/>
          <w:szCs w:val="24"/>
        </w:rPr>
        <w:t xml:space="preserve"> Regulation (EC) No 850/2004 of the European Parliament and of the Council on persistent organic pollutants as regards Annex I. Official Journal of the European Union, 2015, 298:1-3.</w:t>
      </w:r>
    </w:p>
    <w:p w:rsidR="00CD36B9" w:rsidRPr="00785BAA" w:rsidRDefault="00CD36B9" w:rsidP="00785BAA">
      <w:pPr>
        <w:spacing w:line="360" w:lineRule="auto"/>
        <w:rPr>
          <w:rFonts w:ascii="Times New Roman" w:hAnsi="Times New Roman" w:cs="Times New Roman"/>
          <w:sz w:val="24"/>
          <w:szCs w:val="24"/>
        </w:rPr>
      </w:pPr>
      <w:r w:rsidRPr="00785BAA">
        <w:rPr>
          <w:rFonts w:ascii="Times New Roman" w:hAnsi="Times New Roman" w:cs="Times New Roman"/>
          <w:sz w:val="24"/>
          <w:szCs w:val="24"/>
        </w:rPr>
        <w:t>5.</w:t>
      </w:r>
      <w:r w:rsidR="000871E9" w:rsidRPr="00785BAA">
        <w:rPr>
          <w:rFonts w:ascii="Times New Roman" w:hAnsi="Times New Roman" w:cs="Times New Roman"/>
          <w:sz w:val="24"/>
          <w:szCs w:val="24"/>
        </w:rPr>
        <w:t xml:space="preserve"> </w:t>
      </w:r>
      <w:r w:rsidRPr="00785BAA">
        <w:rPr>
          <w:rFonts w:ascii="Times New Roman" w:hAnsi="Times New Roman" w:cs="Times New Roman"/>
          <w:sz w:val="24"/>
          <w:szCs w:val="24"/>
        </w:rPr>
        <w:t>中小学合成材料面层运动场地</w:t>
      </w:r>
      <w:r w:rsidRPr="00785BAA">
        <w:rPr>
          <w:rFonts w:ascii="Times New Roman" w:hAnsi="Times New Roman" w:cs="Times New Roman"/>
          <w:sz w:val="24"/>
          <w:szCs w:val="24"/>
        </w:rPr>
        <w:t xml:space="preserve">. </w:t>
      </w:r>
      <w:r w:rsidRPr="00785BAA">
        <w:rPr>
          <w:rFonts w:ascii="Times New Roman" w:hAnsi="Times New Roman" w:cs="Times New Roman"/>
          <w:sz w:val="24"/>
          <w:szCs w:val="24"/>
        </w:rPr>
        <w:t>中华人民共和国国家标准</w:t>
      </w:r>
      <w:r w:rsidRPr="00785BAA">
        <w:rPr>
          <w:rFonts w:ascii="Times New Roman" w:hAnsi="Times New Roman" w:cs="Times New Roman"/>
          <w:sz w:val="24"/>
          <w:szCs w:val="24"/>
        </w:rPr>
        <w:t>. GB 36246-2018.</w:t>
      </w:r>
    </w:p>
    <w:p w:rsidR="000871E9" w:rsidRPr="00785BAA" w:rsidRDefault="000871E9" w:rsidP="00785BAA">
      <w:pPr>
        <w:spacing w:line="360" w:lineRule="auto"/>
        <w:rPr>
          <w:rFonts w:ascii="Times New Roman" w:hAnsi="Times New Roman" w:cs="Times New Roman"/>
          <w:sz w:val="24"/>
          <w:szCs w:val="24"/>
        </w:rPr>
      </w:pPr>
      <w:r w:rsidRPr="00785BAA">
        <w:rPr>
          <w:rFonts w:ascii="Times New Roman" w:hAnsi="Times New Roman" w:cs="Times New Roman"/>
          <w:sz w:val="24"/>
          <w:szCs w:val="24"/>
        </w:rPr>
        <w:t xml:space="preserve">6. </w:t>
      </w:r>
      <w:r w:rsidR="00367167" w:rsidRPr="00785BAA">
        <w:rPr>
          <w:rFonts w:ascii="Times New Roman" w:hAnsi="Times New Roman" w:cs="Times New Roman"/>
          <w:sz w:val="24"/>
          <w:szCs w:val="24"/>
        </w:rPr>
        <w:t xml:space="preserve">Li T, Wan Y, </w:t>
      </w:r>
      <w:proofErr w:type="gramStart"/>
      <w:r w:rsidR="00367167" w:rsidRPr="00785BAA">
        <w:rPr>
          <w:rFonts w:ascii="Times New Roman" w:hAnsi="Times New Roman" w:cs="Times New Roman"/>
          <w:sz w:val="24"/>
          <w:szCs w:val="24"/>
        </w:rPr>
        <w:t>Gao</w:t>
      </w:r>
      <w:proofErr w:type="gramEnd"/>
      <w:r w:rsidR="00367167" w:rsidRPr="00785BAA">
        <w:rPr>
          <w:rFonts w:ascii="Times New Roman" w:hAnsi="Times New Roman" w:cs="Times New Roman"/>
          <w:sz w:val="24"/>
          <w:szCs w:val="24"/>
        </w:rPr>
        <w:t xml:space="preserve"> S X, Wang B L., Hu</w:t>
      </w:r>
      <w:r w:rsidRPr="00785BAA">
        <w:rPr>
          <w:rFonts w:ascii="Times New Roman" w:hAnsi="Times New Roman" w:cs="Times New Roman"/>
          <w:sz w:val="24"/>
          <w:szCs w:val="24"/>
        </w:rPr>
        <w:t xml:space="preserve"> J. Y. High-Throughput Determination and Characterization of Short-, Medium-, and Long-Chain Chlorinated Paraffins in Human Blood. </w:t>
      </w:r>
      <w:r w:rsidR="001B7854" w:rsidRPr="00785BAA">
        <w:rPr>
          <w:rFonts w:ascii="Times New Roman" w:hAnsi="Times New Roman" w:cs="Times New Roman"/>
          <w:sz w:val="24"/>
          <w:szCs w:val="24"/>
        </w:rPr>
        <w:t>Environ. Sci. Technol.,</w:t>
      </w:r>
      <w:r w:rsidRPr="00785BAA">
        <w:rPr>
          <w:rFonts w:ascii="Times New Roman" w:hAnsi="Times New Roman" w:cs="Times New Roman"/>
          <w:sz w:val="24"/>
          <w:szCs w:val="24"/>
        </w:rPr>
        <w:t xml:space="preserve"> 2017, 51, 3346-3354.</w:t>
      </w:r>
    </w:p>
    <w:p w:rsidR="000871E9" w:rsidRPr="00785BAA" w:rsidRDefault="000871E9" w:rsidP="00785BAA">
      <w:pPr>
        <w:spacing w:line="360" w:lineRule="auto"/>
        <w:rPr>
          <w:rFonts w:ascii="Times New Roman" w:hAnsi="Times New Roman" w:cs="Times New Roman"/>
          <w:sz w:val="24"/>
          <w:szCs w:val="24"/>
        </w:rPr>
      </w:pPr>
      <w:r w:rsidRPr="00785BAA">
        <w:rPr>
          <w:rFonts w:ascii="Times New Roman" w:hAnsi="Times New Roman" w:cs="Times New Roman"/>
          <w:sz w:val="24"/>
          <w:szCs w:val="24"/>
        </w:rPr>
        <w:t xml:space="preserve">7. </w:t>
      </w:r>
      <w:r w:rsidR="00367167" w:rsidRPr="00785BAA">
        <w:rPr>
          <w:rFonts w:ascii="Times New Roman" w:hAnsi="Times New Roman" w:cs="Times New Roman"/>
          <w:sz w:val="24"/>
          <w:szCs w:val="24"/>
        </w:rPr>
        <w:t xml:space="preserve">Xia D, Gao L R., Zheng M H., Tian Q C., Huang H T., </w:t>
      </w:r>
      <w:proofErr w:type="spellStart"/>
      <w:r w:rsidR="00367167" w:rsidRPr="00785BAA">
        <w:rPr>
          <w:rFonts w:ascii="Times New Roman" w:hAnsi="Times New Roman" w:cs="Times New Roman"/>
          <w:sz w:val="24"/>
          <w:szCs w:val="24"/>
        </w:rPr>
        <w:t>Qiao</w:t>
      </w:r>
      <w:proofErr w:type="spellEnd"/>
      <w:r w:rsidRPr="00785BAA">
        <w:rPr>
          <w:rFonts w:ascii="Times New Roman" w:hAnsi="Times New Roman" w:cs="Times New Roman"/>
          <w:sz w:val="24"/>
          <w:szCs w:val="24"/>
        </w:rPr>
        <w:t xml:space="preserve"> L. A Novel Method for Profiling and Quantifying Short- and Medium-Chain Chlorinated Paraffins in Environmental Samples Using Comprehensive Two-Dimensional Gas Chromatography-Electron Capture Negative Ionization High-Resolution Time-of-Flight Mass Spectrometry. </w:t>
      </w:r>
      <w:r w:rsidR="001B7854" w:rsidRPr="00785BAA">
        <w:rPr>
          <w:rFonts w:ascii="Times New Roman" w:hAnsi="Times New Roman" w:cs="Times New Roman"/>
          <w:sz w:val="24"/>
          <w:szCs w:val="24"/>
        </w:rPr>
        <w:t>Environ. Sci. Technol.,</w:t>
      </w:r>
      <w:r w:rsidRPr="00785BAA">
        <w:rPr>
          <w:rFonts w:ascii="Times New Roman" w:hAnsi="Times New Roman" w:cs="Times New Roman"/>
          <w:sz w:val="24"/>
          <w:szCs w:val="24"/>
        </w:rPr>
        <w:t xml:space="preserve"> 2016, 50, 7601−7609.</w:t>
      </w:r>
    </w:p>
    <w:p w:rsidR="000871E9" w:rsidRPr="00785BAA" w:rsidRDefault="000871E9" w:rsidP="00785BAA">
      <w:pPr>
        <w:spacing w:line="360" w:lineRule="auto"/>
        <w:rPr>
          <w:rFonts w:ascii="Times New Roman" w:hAnsi="Times New Roman" w:cs="Times New Roman"/>
          <w:sz w:val="24"/>
          <w:szCs w:val="24"/>
        </w:rPr>
      </w:pPr>
      <w:r w:rsidRPr="00785BAA">
        <w:rPr>
          <w:rFonts w:ascii="Times New Roman" w:hAnsi="Times New Roman" w:cs="Times New Roman"/>
          <w:sz w:val="24"/>
          <w:szCs w:val="24"/>
        </w:rPr>
        <w:t xml:space="preserve">8. </w:t>
      </w:r>
      <w:proofErr w:type="spellStart"/>
      <w:r w:rsidRPr="00785BAA">
        <w:rPr>
          <w:rFonts w:ascii="Times New Roman" w:hAnsi="Times New Roman" w:cs="Times New Roman"/>
          <w:sz w:val="24"/>
          <w:szCs w:val="24"/>
        </w:rPr>
        <w:t>Krätschmer</w:t>
      </w:r>
      <w:proofErr w:type="spellEnd"/>
      <w:r w:rsidRPr="00785BAA">
        <w:rPr>
          <w:rFonts w:ascii="Times New Roman" w:hAnsi="Times New Roman" w:cs="Times New Roman"/>
          <w:sz w:val="24"/>
          <w:szCs w:val="24"/>
        </w:rPr>
        <w:t xml:space="preserve"> K, </w:t>
      </w:r>
      <w:proofErr w:type="spellStart"/>
      <w:r w:rsidRPr="00785BAA">
        <w:rPr>
          <w:rFonts w:ascii="Times New Roman" w:hAnsi="Times New Roman" w:cs="Times New Roman"/>
          <w:sz w:val="24"/>
          <w:szCs w:val="24"/>
        </w:rPr>
        <w:t>Cojocariu</w:t>
      </w:r>
      <w:proofErr w:type="spellEnd"/>
      <w:r w:rsidRPr="00785BAA">
        <w:rPr>
          <w:rFonts w:ascii="Times New Roman" w:hAnsi="Times New Roman" w:cs="Times New Roman"/>
          <w:sz w:val="24"/>
          <w:szCs w:val="24"/>
        </w:rPr>
        <w:t xml:space="preserve"> C, </w:t>
      </w:r>
      <w:proofErr w:type="spellStart"/>
      <w:r w:rsidRPr="00785BAA">
        <w:rPr>
          <w:rFonts w:ascii="Times New Roman" w:hAnsi="Times New Roman" w:cs="Times New Roman"/>
          <w:sz w:val="24"/>
          <w:szCs w:val="24"/>
        </w:rPr>
        <w:t>Schächtele</w:t>
      </w:r>
      <w:proofErr w:type="spellEnd"/>
      <w:r w:rsidR="00367167" w:rsidRPr="00785BAA">
        <w:rPr>
          <w:rFonts w:ascii="Times New Roman" w:hAnsi="Times New Roman" w:cs="Times New Roman"/>
          <w:sz w:val="24"/>
          <w:szCs w:val="24"/>
        </w:rPr>
        <w:t xml:space="preserve"> A</w:t>
      </w:r>
      <w:r w:rsidRPr="00785BAA">
        <w:rPr>
          <w:rFonts w:ascii="Times New Roman" w:hAnsi="Times New Roman" w:cs="Times New Roman"/>
          <w:sz w:val="24"/>
          <w:szCs w:val="24"/>
        </w:rPr>
        <w:t xml:space="preserve">, </w:t>
      </w:r>
      <w:proofErr w:type="spellStart"/>
      <w:r w:rsidRPr="00785BAA">
        <w:rPr>
          <w:rFonts w:ascii="Times New Roman" w:hAnsi="Times New Roman" w:cs="Times New Roman"/>
          <w:sz w:val="24"/>
          <w:szCs w:val="24"/>
        </w:rPr>
        <w:t>Malisch</w:t>
      </w:r>
      <w:proofErr w:type="spellEnd"/>
      <w:r w:rsidRPr="00785BAA">
        <w:rPr>
          <w:rFonts w:ascii="Times New Roman" w:hAnsi="Times New Roman" w:cs="Times New Roman"/>
          <w:sz w:val="24"/>
          <w:szCs w:val="24"/>
        </w:rPr>
        <w:t xml:space="preserve"> </w:t>
      </w:r>
      <w:proofErr w:type="spellStart"/>
      <w:r w:rsidR="00367167" w:rsidRPr="00785BAA">
        <w:rPr>
          <w:rFonts w:ascii="Times New Roman" w:hAnsi="Times New Roman" w:cs="Times New Roman"/>
          <w:sz w:val="24"/>
          <w:szCs w:val="24"/>
        </w:rPr>
        <w:t>R</w:t>
      </w:r>
      <w:proofErr w:type="gramStart"/>
      <w:r w:rsidRPr="00785BAA">
        <w:rPr>
          <w:rFonts w:ascii="Times New Roman" w:hAnsi="Times New Roman" w:cs="Times New Roman"/>
          <w:sz w:val="24"/>
          <w:szCs w:val="24"/>
        </w:rPr>
        <w:t>,Vetter</w:t>
      </w:r>
      <w:proofErr w:type="spellEnd"/>
      <w:proofErr w:type="gramEnd"/>
      <w:r w:rsidR="00367167" w:rsidRPr="00785BAA">
        <w:rPr>
          <w:rFonts w:ascii="Times New Roman" w:hAnsi="Times New Roman" w:cs="Times New Roman"/>
          <w:sz w:val="24"/>
          <w:szCs w:val="24"/>
        </w:rPr>
        <w:t xml:space="preserve"> W</w:t>
      </w:r>
      <w:r w:rsidRPr="00785BAA">
        <w:rPr>
          <w:rFonts w:ascii="Times New Roman" w:hAnsi="Times New Roman" w:cs="Times New Roman"/>
          <w:sz w:val="24"/>
          <w:szCs w:val="24"/>
        </w:rPr>
        <w:t xml:space="preserve">. Chlorinated paraffin analysis by gas chromatography </w:t>
      </w:r>
      <w:proofErr w:type="spellStart"/>
      <w:r w:rsidRPr="00785BAA">
        <w:rPr>
          <w:rFonts w:ascii="Times New Roman" w:hAnsi="Times New Roman" w:cs="Times New Roman"/>
          <w:sz w:val="24"/>
          <w:szCs w:val="24"/>
        </w:rPr>
        <w:t>Orbitraphigh-resolutionmass</w:t>
      </w:r>
      <w:proofErr w:type="spellEnd"/>
      <w:r w:rsidRPr="00785BAA">
        <w:rPr>
          <w:rFonts w:ascii="Times New Roman" w:hAnsi="Times New Roman" w:cs="Times New Roman"/>
          <w:sz w:val="24"/>
          <w:szCs w:val="24"/>
        </w:rPr>
        <w:t xml:space="preserve"> spectrometry: Method performance, investigation of possible interferences and analysis of fish samples. J. </w:t>
      </w:r>
      <w:proofErr w:type="spellStart"/>
      <w:r w:rsidRPr="00785BAA">
        <w:rPr>
          <w:rFonts w:ascii="Times New Roman" w:hAnsi="Times New Roman" w:cs="Times New Roman"/>
          <w:sz w:val="24"/>
          <w:szCs w:val="24"/>
        </w:rPr>
        <w:t>Chromatogr</w:t>
      </w:r>
      <w:proofErr w:type="spellEnd"/>
      <w:r w:rsidRPr="00785BAA">
        <w:rPr>
          <w:rFonts w:ascii="Times New Roman" w:hAnsi="Times New Roman" w:cs="Times New Roman"/>
          <w:sz w:val="24"/>
          <w:szCs w:val="24"/>
        </w:rPr>
        <w:t>. A</w:t>
      </w:r>
      <w:r w:rsidRPr="00785BAA">
        <w:rPr>
          <w:rFonts w:ascii="Times New Roman" w:hAnsi="Times New Roman" w:cs="Times New Roman"/>
          <w:sz w:val="24"/>
          <w:szCs w:val="24"/>
        </w:rPr>
        <w:t>，</w:t>
      </w:r>
      <w:r w:rsidRPr="00785BAA">
        <w:rPr>
          <w:rFonts w:ascii="Times New Roman" w:hAnsi="Times New Roman" w:cs="Times New Roman"/>
          <w:sz w:val="24"/>
          <w:szCs w:val="24"/>
        </w:rPr>
        <w:t>2018, 1539, 53-61.</w:t>
      </w:r>
    </w:p>
    <w:p w:rsidR="000871E9" w:rsidRPr="00C30D66" w:rsidRDefault="000871E9" w:rsidP="00785BAA">
      <w:pPr>
        <w:spacing w:line="360" w:lineRule="auto"/>
        <w:rPr>
          <w:rFonts w:ascii="Times New Roman" w:hAnsi="Times New Roman" w:cs="Times New Roman"/>
          <w:szCs w:val="21"/>
        </w:rPr>
      </w:pPr>
      <w:r w:rsidRPr="00785BAA">
        <w:rPr>
          <w:rFonts w:ascii="Times New Roman" w:hAnsi="Times New Roman" w:cs="Times New Roman"/>
          <w:sz w:val="24"/>
          <w:szCs w:val="24"/>
        </w:rPr>
        <w:t xml:space="preserve">9. </w:t>
      </w:r>
      <w:r w:rsidR="00633E1D" w:rsidRPr="00785BAA">
        <w:rPr>
          <w:rFonts w:ascii="Times New Roman" w:hAnsi="Times New Roman" w:cs="Times New Roman"/>
          <w:sz w:val="24"/>
          <w:szCs w:val="24"/>
        </w:rPr>
        <w:t>Wu</w:t>
      </w:r>
      <w:r w:rsidR="00367167" w:rsidRPr="00785BAA">
        <w:rPr>
          <w:rFonts w:ascii="Times New Roman" w:hAnsi="Times New Roman" w:cs="Times New Roman"/>
          <w:sz w:val="24"/>
          <w:szCs w:val="24"/>
        </w:rPr>
        <w:t xml:space="preserve"> Y</w:t>
      </w:r>
      <w:r w:rsidR="00633E1D" w:rsidRPr="00785BAA">
        <w:rPr>
          <w:rFonts w:ascii="Times New Roman" w:hAnsi="Times New Roman" w:cs="Times New Roman"/>
          <w:sz w:val="24"/>
          <w:szCs w:val="24"/>
        </w:rPr>
        <w:t>, Gao</w:t>
      </w:r>
      <w:r w:rsidR="00367167" w:rsidRPr="00785BAA">
        <w:rPr>
          <w:rFonts w:ascii="Times New Roman" w:hAnsi="Times New Roman" w:cs="Times New Roman"/>
          <w:sz w:val="24"/>
          <w:szCs w:val="24"/>
        </w:rPr>
        <w:t xml:space="preserve"> S T</w:t>
      </w:r>
      <w:r w:rsidR="00633E1D" w:rsidRPr="00785BAA">
        <w:rPr>
          <w:rFonts w:ascii="Times New Roman" w:hAnsi="Times New Roman" w:cs="Times New Roman"/>
          <w:sz w:val="24"/>
          <w:szCs w:val="24"/>
        </w:rPr>
        <w:t>, Liu Z Y, Zhao</w:t>
      </w:r>
      <w:r w:rsidR="00367167" w:rsidRPr="00785BAA">
        <w:rPr>
          <w:rFonts w:ascii="Times New Roman" w:hAnsi="Times New Roman" w:cs="Times New Roman"/>
          <w:sz w:val="24"/>
          <w:szCs w:val="24"/>
        </w:rPr>
        <w:t xml:space="preserve"> J</w:t>
      </w:r>
      <w:r w:rsidR="00633E1D" w:rsidRPr="00785BAA">
        <w:rPr>
          <w:rFonts w:ascii="Times New Roman" w:hAnsi="Times New Roman" w:cs="Times New Roman"/>
          <w:sz w:val="24"/>
          <w:szCs w:val="24"/>
        </w:rPr>
        <w:t>, Ji B J, Zeng</w:t>
      </w:r>
      <w:r w:rsidR="00367167" w:rsidRPr="00785BAA">
        <w:rPr>
          <w:rFonts w:ascii="Times New Roman" w:hAnsi="Times New Roman" w:cs="Times New Roman"/>
          <w:sz w:val="24"/>
          <w:szCs w:val="24"/>
        </w:rPr>
        <w:t xml:space="preserve"> X Y</w:t>
      </w:r>
      <w:r w:rsidR="00633E1D" w:rsidRPr="00785BAA">
        <w:rPr>
          <w:rFonts w:ascii="Times New Roman" w:hAnsi="Times New Roman" w:cs="Times New Roman"/>
          <w:sz w:val="24"/>
          <w:szCs w:val="24"/>
        </w:rPr>
        <w:t>, Yu</w:t>
      </w:r>
      <w:r w:rsidR="00367167" w:rsidRPr="00785BAA">
        <w:rPr>
          <w:rFonts w:ascii="Times New Roman" w:hAnsi="Times New Roman" w:cs="Times New Roman"/>
          <w:sz w:val="24"/>
          <w:szCs w:val="24"/>
        </w:rPr>
        <w:t xml:space="preserve"> Z Q</w:t>
      </w:r>
      <w:r w:rsidR="00633E1D" w:rsidRPr="00785BAA">
        <w:rPr>
          <w:rFonts w:ascii="Times New Roman" w:hAnsi="Times New Roman" w:cs="Times New Roman"/>
          <w:sz w:val="24"/>
          <w:szCs w:val="24"/>
        </w:rPr>
        <w:t xml:space="preserve">. The quantification of chlorinated paraffins in environmental samples by ultra-high-performance liquid chromatography coupled with </w:t>
      </w:r>
      <w:proofErr w:type="spellStart"/>
      <w:r w:rsidR="00633E1D" w:rsidRPr="00785BAA">
        <w:rPr>
          <w:rFonts w:ascii="Times New Roman" w:hAnsi="Times New Roman" w:cs="Times New Roman"/>
          <w:sz w:val="24"/>
          <w:szCs w:val="24"/>
        </w:rPr>
        <w:t>Orbitrap</w:t>
      </w:r>
      <w:proofErr w:type="spellEnd"/>
      <w:r w:rsidR="00633E1D" w:rsidRPr="00785BAA">
        <w:rPr>
          <w:rFonts w:ascii="Times New Roman" w:hAnsi="Times New Roman" w:cs="Times New Roman"/>
          <w:sz w:val="24"/>
          <w:szCs w:val="24"/>
        </w:rPr>
        <w:t xml:space="preserve"> Fusion </w:t>
      </w:r>
      <w:proofErr w:type="spellStart"/>
      <w:r w:rsidR="00633E1D" w:rsidRPr="00785BAA">
        <w:rPr>
          <w:rFonts w:ascii="Times New Roman" w:hAnsi="Times New Roman" w:cs="Times New Roman"/>
          <w:sz w:val="24"/>
          <w:szCs w:val="24"/>
        </w:rPr>
        <w:t>Tribrid</w:t>
      </w:r>
      <w:proofErr w:type="spellEnd"/>
      <w:r w:rsidR="00633E1D" w:rsidRPr="00785BAA">
        <w:rPr>
          <w:rFonts w:ascii="Times New Roman" w:hAnsi="Times New Roman" w:cs="Times New Roman"/>
          <w:sz w:val="24"/>
          <w:szCs w:val="24"/>
        </w:rPr>
        <w:t xml:space="preserve"> mass spectrometry. J. </w:t>
      </w:r>
      <w:proofErr w:type="spellStart"/>
      <w:r w:rsidR="00633E1D" w:rsidRPr="00785BAA">
        <w:rPr>
          <w:rFonts w:ascii="Times New Roman" w:hAnsi="Times New Roman" w:cs="Times New Roman"/>
          <w:sz w:val="24"/>
          <w:szCs w:val="24"/>
        </w:rPr>
        <w:t>Chromatogr</w:t>
      </w:r>
      <w:proofErr w:type="spellEnd"/>
      <w:r w:rsidR="00633E1D" w:rsidRPr="00785BAA">
        <w:rPr>
          <w:rFonts w:ascii="Times New Roman" w:hAnsi="Times New Roman" w:cs="Times New Roman"/>
          <w:sz w:val="24"/>
          <w:szCs w:val="24"/>
        </w:rPr>
        <w:t>. A</w:t>
      </w:r>
      <w:r w:rsidR="00633E1D" w:rsidRPr="00785BAA">
        <w:rPr>
          <w:rFonts w:ascii="Times New Roman" w:hAnsi="Times New Roman" w:cs="Times New Roman"/>
          <w:sz w:val="24"/>
          <w:szCs w:val="24"/>
        </w:rPr>
        <w:t>，</w:t>
      </w:r>
      <w:r w:rsidR="00633E1D" w:rsidRPr="00785BAA">
        <w:rPr>
          <w:rFonts w:ascii="Times New Roman" w:hAnsi="Times New Roman" w:cs="Times New Roman"/>
          <w:sz w:val="24"/>
          <w:szCs w:val="24"/>
        </w:rPr>
        <w:t>2019, 1593, 102-109.</w:t>
      </w:r>
    </w:p>
    <w:sectPr w:rsidR="000871E9" w:rsidRPr="00C30D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8A7" w:rsidRDefault="00AA28A7" w:rsidP="001556C6">
      <w:r>
        <w:separator/>
      </w:r>
    </w:p>
  </w:endnote>
  <w:endnote w:type="continuationSeparator" w:id="0">
    <w:p w:rsidR="00AA28A7" w:rsidRDefault="00AA28A7" w:rsidP="00155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7B0" w:rsidRDefault="00AD47B0">
    <w:pPr>
      <w:pStyle w:val="a6"/>
      <w:framePr w:wrap="around" w:vAnchor="text" w:hAnchor="margin" w:xAlign="center" w:y="1"/>
      <w:rPr>
        <w:rStyle w:val="a9"/>
      </w:rPr>
    </w:pPr>
    <w:r>
      <w:fldChar w:fldCharType="begin"/>
    </w:r>
    <w:r>
      <w:rPr>
        <w:rStyle w:val="a9"/>
      </w:rPr>
      <w:instrText xml:space="preserve">PAGE  </w:instrText>
    </w:r>
    <w:r>
      <w:fldChar w:fldCharType="end"/>
    </w:r>
  </w:p>
  <w:p w:rsidR="00AD47B0" w:rsidRDefault="00AD47B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7B0" w:rsidRDefault="00AD47B0">
    <w:pPr>
      <w:pStyle w:val="a6"/>
      <w:framePr w:wrap="around" w:vAnchor="text" w:hAnchor="margin" w:xAlign="center" w:y="1"/>
      <w:rPr>
        <w:rStyle w:val="a9"/>
      </w:rPr>
    </w:pPr>
    <w:r>
      <w:fldChar w:fldCharType="begin"/>
    </w:r>
    <w:r>
      <w:rPr>
        <w:rStyle w:val="a9"/>
      </w:rPr>
      <w:instrText xml:space="preserve">PAGE  </w:instrText>
    </w:r>
    <w:r>
      <w:fldChar w:fldCharType="separate"/>
    </w:r>
    <w:r w:rsidR="00423406">
      <w:rPr>
        <w:rStyle w:val="a9"/>
        <w:noProof/>
      </w:rPr>
      <w:t>13</w:t>
    </w:r>
    <w:r>
      <w:fldChar w:fldCharType="end"/>
    </w:r>
  </w:p>
  <w:p w:rsidR="00AD47B0" w:rsidRDefault="00AD47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8A7" w:rsidRDefault="00AA28A7" w:rsidP="001556C6">
      <w:r>
        <w:separator/>
      </w:r>
    </w:p>
  </w:footnote>
  <w:footnote w:type="continuationSeparator" w:id="0">
    <w:p w:rsidR="00AA28A7" w:rsidRDefault="00AA28A7" w:rsidP="001556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EA2025"/>
    <w:multiLevelType w:val="multilevel"/>
    <w:tmpl w:val="6CEA2025"/>
    <w:lvl w:ilvl="0">
      <w:start w:val="1"/>
      <w:numFmt w:val="none"/>
      <w:suff w:val="nothing"/>
      <w:lvlText w:val="%1"/>
      <w:lvlJc w:val="left"/>
      <w:rPr>
        <w:rFonts w:ascii="Times New Roman" w:hAnsi="Times New Roman" w:cs="Times New Roman" w:hint="default"/>
        <w:b/>
        <w:i w:val="0"/>
        <w:sz w:val="21"/>
      </w:rPr>
    </w:lvl>
    <w:lvl w:ilvl="1">
      <w:start w:val="1"/>
      <w:numFmt w:val="decimal"/>
      <w:pStyle w:val="a"/>
      <w:suff w:val="nothing"/>
      <w:lvlText w:val="%1%2　"/>
      <w:lvlJc w:val="left"/>
      <w:pPr>
        <w:ind w:left="7371"/>
      </w:pPr>
      <w:rPr>
        <w:rFonts w:ascii="Times New Roman" w:eastAsia="黑体" w:hAnsi="Times New Roman" w:cs="Times New Roman" w:hint="default"/>
        <w:b w:val="0"/>
        <w:bCs w:val="0"/>
        <w:i w:val="0"/>
        <w:iCs w:val="0"/>
        <w:caps w:val="0"/>
        <w:smallCaps w:val="0"/>
        <w:strike w:val="0"/>
        <w:dstrike w:val="0"/>
        <w:vanish w:val="0"/>
        <w:color w:val="000000"/>
        <w:spacing w:val="0"/>
        <w:kern w:val="0"/>
        <w:position w:val="0"/>
        <w:sz w:val="21"/>
        <w:u w:val="none"/>
        <w:vertAlign w:val="baseline"/>
      </w:rPr>
    </w:lvl>
    <w:lvl w:ilvl="2">
      <w:start w:val="1"/>
      <w:numFmt w:val="decimal"/>
      <w:suff w:val="nothing"/>
      <w:lvlText w:val="%1%2.%3　"/>
      <w:lvlJc w:val="left"/>
      <w:pPr>
        <w:ind w:left="2977"/>
      </w:pPr>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pStyle w:val="a0"/>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I0MzY3NTEzMTUzN7BU0lEKTi0uzszPAykwNKgFAGKia4UtAAAA"/>
  </w:docVars>
  <w:rsids>
    <w:rsidRoot w:val="00161A4F"/>
    <w:rsid w:val="00000420"/>
    <w:rsid w:val="00001973"/>
    <w:rsid w:val="0000630B"/>
    <w:rsid w:val="00007816"/>
    <w:rsid w:val="00010405"/>
    <w:rsid w:val="00010724"/>
    <w:rsid w:val="00013B05"/>
    <w:rsid w:val="00013CD1"/>
    <w:rsid w:val="000144F3"/>
    <w:rsid w:val="000231C5"/>
    <w:rsid w:val="00024013"/>
    <w:rsid w:val="00032055"/>
    <w:rsid w:val="0003334B"/>
    <w:rsid w:val="00035936"/>
    <w:rsid w:val="00035CEB"/>
    <w:rsid w:val="0003742D"/>
    <w:rsid w:val="00037F40"/>
    <w:rsid w:val="00040068"/>
    <w:rsid w:val="0004374D"/>
    <w:rsid w:val="00044DCE"/>
    <w:rsid w:val="00052D6A"/>
    <w:rsid w:val="0006057B"/>
    <w:rsid w:val="00066BFA"/>
    <w:rsid w:val="00070174"/>
    <w:rsid w:val="000709BB"/>
    <w:rsid w:val="00074754"/>
    <w:rsid w:val="000865CC"/>
    <w:rsid w:val="000871E9"/>
    <w:rsid w:val="000902C7"/>
    <w:rsid w:val="00090678"/>
    <w:rsid w:val="000913FB"/>
    <w:rsid w:val="00092655"/>
    <w:rsid w:val="00094165"/>
    <w:rsid w:val="000A05AD"/>
    <w:rsid w:val="000A1902"/>
    <w:rsid w:val="000A4653"/>
    <w:rsid w:val="000A7EA2"/>
    <w:rsid w:val="000B1BDD"/>
    <w:rsid w:val="000B3EF7"/>
    <w:rsid w:val="000B42B8"/>
    <w:rsid w:val="000B5476"/>
    <w:rsid w:val="000B768D"/>
    <w:rsid w:val="000B7C6E"/>
    <w:rsid w:val="000C08D9"/>
    <w:rsid w:val="000C223C"/>
    <w:rsid w:val="000C547B"/>
    <w:rsid w:val="000E1A97"/>
    <w:rsid w:val="000F019C"/>
    <w:rsid w:val="000F1C41"/>
    <w:rsid w:val="000F3ED8"/>
    <w:rsid w:val="000F6403"/>
    <w:rsid w:val="001014EE"/>
    <w:rsid w:val="00101723"/>
    <w:rsid w:val="00111D20"/>
    <w:rsid w:val="00114B87"/>
    <w:rsid w:val="001171D9"/>
    <w:rsid w:val="00120C86"/>
    <w:rsid w:val="0012100C"/>
    <w:rsid w:val="00121500"/>
    <w:rsid w:val="00121B83"/>
    <w:rsid w:val="0012402D"/>
    <w:rsid w:val="001256A2"/>
    <w:rsid w:val="00125E69"/>
    <w:rsid w:val="0013458D"/>
    <w:rsid w:val="00137BB2"/>
    <w:rsid w:val="00141E04"/>
    <w:rsid w:val="00151346"/>
    <w:rsid w:val="00153DF7"/>
    <w:rsid w:val="001556C6"/>
    <w:rsid w:val="00157A25"/>
    <w:rsid w:val="00161A4F"/>
    <w:rsid w:val="00162DCF"/>
    <w:rsid w:val="00166FA6"/>
    <w:rsid w:val="00174658"/>
    <w:rsid w:val="00176C7F"/>
    <w:rsid w:val="00177813"/>
    <w:rsid w:val="00177F88"/>
    <w:rsid w:val="001929D5"/>
    <w:rsid w:val="00193D22"/>
    <w:rsid w:val="0019567F"/>
    <w:rsid w:val="001961D1"/>
    <w:rsid w:val="001A24C3"/>
    <w:rsid w:val="001A60DB"/>
    <w:rsid w:val="001B0E42"/>
    <w:rsid w:val="001B14BB"/>
    <w:rsid w:val="001B2340"/>
    <w:rsid w:val="001B2E88"/>
    <w:rsid w:val="001B581B"/>
    <w:rsid w:val="001B5900"/>
    <w:rsid w:val="001B7854"/>
    <w:rsid w:val="001B7B04"/>
    <w:rsid w:val="001B7E01"/>
    <w:rsid w:val="001C09A0"/>
    <w:rsid w:val="001C191B"/>
    <w:rsid w:val="001C2A75"/>
    <w:rsid w:val="001C423A"/>
    <w:rsid w:val="001D10BA"/>
    <w:rsid w:val="001D70D8"/>
    <w:rsid w:val="001E1D1C"/>
    <w:rsid w:val="001E222E"/>
    <w:rsid w:val="001E2F91"/>
    <w:rsid w:val="001F2F79"/>
    <w:rsid w:val="001F2FCB"/>
    <w:rsid w:val="001F3702"/>
    <w:rsid w:val="001F6D47"/>
    <w:rsid w:val="00207744"/>
    <w:rsid w:val="00210461"/>
    <w:rsid w:val="002136ED"/>
    <w:rsid w:val="00216E3D"/>
    <w:rsid w:val="00217279"/>
    <w:rsid w:val="00224208"/>
    <w:rsid w:val="002246F4"/>
    <w:rsid w:val="002246F7"/>
    <w:rsid w:val="00245B44"/>
    <w:rsid w:val="00246B6F"/>
    <w:rsid w:val="00251734"/>
    <w:rsid w:val="00254BE4"/>
    <w:rsid w:val="002565C4"/>
    <w:rsid w:val="00261454"/>
    <w:rsid w:val="00270C89"/>
    <w:rsid w:val="0027685D"/>
    <w:rsid w:val="0027704F"/>
    <w:rsid w:val="00277AF8"/>
    <w:rsid w:val="0028013D"/>
    <w:rsid w:val="0028279B"/>
    <w:rsid w:val="00284834"/>
    <w:rsid w:val="00295737"/>
    <w:rsid w:val="002960C3"/>
    <w:rsid w:val="00297FE7"/>
    <w:rsid w:val="002A04C9"/>
    <w:rsid w:val="002A1D21"/>
    <w:rsid w:val="002A3E71"/>
    <w:rsid w:val="002B3EEB"/>
    <w:rsid w:val="002B479A"/>
    <w:rsid w:val="002C2C21"/>
    <w:rsid w:val="002C3814"/>
    <w:rsid w:val="002E00C4"/>
    <w:rsid w:val="002E2EC4"/>
    <w:rsid w:val="002E3364"/>
    <w:rsid w:val="002F327F"/>
    <w:rsid w:val="002F7B40"/>
    <w:rsid w:val="0030087F"/>
    <w:rsid w:val="003113AD"/>
    <w:rsid w:val="0032444F"/>
    <w:rsid w:val="00330776"/>
    <w:rsid w:val="003450DB"/>
    <w:rsid w:val="00352FBA"/>
    <w:rsid w:val="0036604C"/>
    <w:rsid w:val="00367167"/>
    <w:rsid w:val="00373B8A"/>
    <w:rsid w:val="003759C4"/>
    <w:rsid w:val="0038030A"/>
    <w:rsid w:val="00384CD7"/>
    <w:rsid w:val="003851F1"/>
    <w:rsid w:val="00387E81"/>
    <w:rsid w:val="00392F2C"/>
    <w:rsid w:val="00393265"/>
    <w:rsid w:val="0039523C"/>
    <w:rsid w:val="00396D22"/>
    <w:rsid w:val="003A1E60"/>
    <w:rsid w:val="003A3957"/>
    <w:rsid w:val="003A408B"/>
    <w:rsid w:val="003A613C"/>
    <w:rsid w:val="003A78FA"/>
    <w:rsid w:val="003B336C"/>
    <w:rsid w:val="003C42BC"/>
    <w:rsid w:val="003C7342"/>
    <w:rsid w:val="003D21C3"/>
    <w:rsid w:val="003D3AA7"/>
    <w:rsid w:val="003E29FC"/>
    <w:rsid w:val="003E3AFD"/>
    <w:rsid w:val="00401FA0"/>
    <w:rsid w:val="004062B5"/>
    <w:rsid w:val="00407385"/>
    <w:rsid w:val="0041406D"/>
    <w:rsid w:val="00421EED"/>
    <w:rsid w:val="004232D1"/>
    <w:rsid w:val="00423406"/>
    <w:rsid w:val="004260D6"/>
    <w:rsid w:val="00427F10"/>
    <w:rsid w:val="0043341E"/>
    <w:rsid w:val="004457E1"/>
    <w:rsid w:val="00450E62"/>
    <w:rsid w:val="0045162F"/>
    <w:rsid w:val="004545C5"/>
    <w:rsid w:val="00454BB3"/>
    <w:rsid w:val="004621DF"/>
    <w:rsid w:val="004667F6"/>
    <w:rsid w:val="00472B63"/>
    <w:rsid w:val="00474573"/>
    <w:rsid w:val="00484042"/>
    <w:rsid w:val="00494790"/>
    <w:rsid w:val="00496003"/>
    <w:rsid w:val="004A3384"/>
    <w:rsid w:val="004C0107"/>
    <w:rsid w:val="004C19E3"/>
    <w:rsid w:val="004C1FF3"/>
    <w:rsid w:val="004C5641"/>
    <w:rsid w:val="004C719E"/>
    <w:rsid w:val="004D1331"/>
    <w:rsid w:val="004D1C62"/>
    <w:rsid w:val="004D61E3"/>
    <w:rsid w:val="004E2BF6"/>
    <w:rsid w:val="004E45F3"/>
    <w:rsid w:val="004E4AAB"/>
    <w:rsid w:val="004E4F62"/>
    <w:rsid w:val="004E7F0C"/>
    <w:rsid w:val="004F6FEF"/>
    <w:rsid w:val="005002EF"/>
    <w:rsid w:val="005043BC"/>
    <w:rsid w:val="005078D6"/>
    <w:rsid w:val="00507AA1"/>
    <w:rsid w:val="0051548F"/>
    <w:rsid w:val="005213EC"/>
    <w:rsid w:val="00527D87"/>
    <w:rsid w:val="00530E26"/>
    <w:rsid w:val="00530EDA"/>
    <w:rsid w:val="0053110E"/>
    <w:rsid w:val="0053259B"/>
    <w:rsid w:val="0053446F"/>
    <w:rsid w:val="005367BD"/>
    <w:rsid w:val="00544529"/>
    <w:rsid w:val="00560E17"/>
    <w:rsid w:val="0056124C"/>
    <w:rsid w:val="005670B3"/>
    <w:rsid w:val="005674D3"/>
    <w:rsid w:val="00571EAD"/>
    <w:rsid w:val="0057272D"/>
    <w:rsid w:val="005731DC"/>
    <w:rsid w:val="00575A11"/>
    <w:rsid w:val="00581888"/>
    <w:rsid w:val="00582153"/>
    <w:rsid w:val="005842FF"/>
    <w:rsid w:val="00591F09"/>
    <w:rsid w:val="005950F6"/>
    <w:rsid w:val="005A23CB"/>
    <w:rsid w:val="005B1AC4"/>
    <w:rsid w:val="005B58C9"/>
    <w:rsid w:val="005C0342"/>
    <w:rsid w:val="005C05A1"/>
    <w:rsid w:val="005C0A1F"/>
    <w:rsid w:val="005C1B3A"/>
    <w:rsid w:val="005C76A2"/>
    <w:rsid w:val="005D1690"/>
    <w:rsid w:val="005D37AD"/>
    <w:rsid w:val="005D5A0C"/>
    <w:rsid w:val="005E2B84"/>
    <w:rsid w:val="005E6A6E"/>
    <w:rsid w:val="005F0294"/>
    <w:rsid w:val="005F42D5"/>
    <w:rsid w:val="006074F3"/>
    <w:rsid w:val="00611575"/>
    <w:rsid w:val="006269C5"/>
    <w:rsid w:val="00633E1D"/>
    <w:rsid w:val="0063468B"/>
    <w:rsid w:val="00644653"/>
    <w:rsid w:val="00647820"/>
    <w:rsid w:val="006523D6"/>
    <w:rsid w:val="0065485E"/>
    <w:rsid w:val="0066411C"/>
    <w:rsid w:val="00664385"/>
    <w:rsid w:val="00670994"/>
    <w:rsid w:val="00670C80"/>
    <w:rsid w:val="006755B7"/>
    <w:rsid w:val="006779F9"/>
    <w:rsid w:val="006809BE"/>
    <w:rsid w:val="0068179F"/>
    <w:rsid w:val="00684E61"/>
    <w:rsid w:val="00685D3E"/>
    <w:rsid w:val="00685D8F"/>
    <w:rsid w:val="006978EA"/>
    <w:rsid w:val="006A0E73"/>
    <w:rsid w:val="006A1928"/>
    <w:rsid w:val="006A3269"/>
    <w:rsid w:val="006A49D5"/>
    <w:rsid w:val="006B0EF9"/>
    <w:rsid w:val="006B4726"/>
    <w:rsid w:val="006B4F72"/>
    <w:rsid w:val="006B637F"/>
    <w:rsid w:val="006C3768"/>
    <w:rsid w:val="006C3C96"/>
    <w:rsid w:val="006D1051"/>
    <w:rsid w:val="006D1623"/>
    <w:rsid w:val="006D6636"/>
    <w:rsid w:val="006E4BF3"/>
    <w:rsid w:val="006E4D98"/>
    <w:rsid w:val="006F42FF"/>
    <w:rsid w:val="006F7B74"/>
    <w:rsid w:val="007117AF"/>
    <w:rsid w:val="00712894"/>
    <w:rsid w:val="007132BB"/>
    <w:rsid w:val="007140FF"/>
    <w:rsid w:val="00723EB8"/>
    <w:rsid w:val="007250C8"/>
    <w:rsid w:val="00727178"/>
    <w:rsid w:val="00730E5E"/>
    <w:rsid w:val="00736118"/>
    <w:rsid w:val="00746F0C"/>
    <w:rsid w:val="00756925"/>
    <w:rsid w:val="00760A96"/>
    <w:rsid w:val="007627E8"/>
    <w:rsid w:val="007631E2"/>
    <w:rsid w:val="00764D72"/>
    <w:rsid w:val="007712C6"/>
    <w:rsid w:val="00771F42"/>
    <w:rsid w:val="0078022B"/>
    <w:rsid w:val="00784D61"/>
    <w:rsid w:val="00785824"/>
    <w:rsid w:val="00785BAA"/>
    <w:rsid w:val="00791AA3"/>
    <w:rsid w:val="0079592F"/>
    <w:rsid w:val="0079634C"/>
    <w:rsid w:val="00796576"/>
    <w:rsid w:val="007A3C22"/>
    <w:rsid w:val="007B0181"/>
    <w:rsid w:val="007D27B6"/>
    <w:rsid w:val="007D4BBA"/>
    <w:rsid w:val="007D6CAC"/>
    <w:rsid w:val="007E1F0F"/>
    <w:rsid w:val="0080275B"/>
    <w:rsid w:val="00802BB4"/>
    <w:rsid w:val="008051B0"/>
    <w:rsid w:val="00813945"/>
    <w:rsid w:val="00820B60"/>
    <w:rsid w:val="0082576A"/>
    <w:rsid w:val="00827D41"/>
    <w:rsid w:val="00830E63"/>
    <w:rsid w:val="00840F69"/>
    <w:rsid w:val="008451C9"/>
    <w:rsid w:val="00845919"/>
    <w:rsid w:val="00845BF4"/>
    <w:rsid w:val="0084719B"/>
    <w:rsid w:val="00862BB0"/>
    <w:rsid w:val="008704BE"/>
    <w:rsid w:val="00871262"/>
    <w:rsid w:val="00871C9B"/>
    <w:rsid w:val="00873FE1"/>
    <w:rsid w:val="0087658F"/>
    <w:rsid w:val="00882CCE"/>
    <w:rsid w:val="008A143C"/>
    <w:rsid w:val="008A7150"/>
    <w:rsid w:val="008B379B"/>
    <w:rsid w:val="008B774C"/>
    <w:rsid w:val="008D2B73"/>
    <w:rsid w:val="008E01DA"/>
    <w:rsid w:val="008E0890"/>
    <w:rsid w:val="008E1782"/>
    <w:rsid w:val="008E20CF"/>
    <w:rsid w:val="008E4B57"/>
    <w:rsid w:val="00906737"/>
    <w:rsid w:val="0091103D"/>
    <w:rsid w:val="00913747"/>
    <w:rsid w:val="00916477"/>
    <w:rsid w:val="00916BDC"/>
    <w:rsid w:val="00920B44"/>
    <w:rsid w:val="00921705"/>
    <w:rsid w:val="00924BA1"/>
    <w:rsid w:val="0092662A"/>
    <w:rsid w:val="00927618"/>
    <w:rsid w:val="00927D0F"/>
    <w:rsid w:val="00932C73"/>
    <w:rsid w:val="009368BC"/>
    <w:rsid w:val="00943CB8"/>
    <w:rsid w:val="00946166"/>
    <w:rsid w:val="009463F2"/>
    <w:rsid w:val="00956B8C"/>
    <w:rsid w:val="0096092B"/>
    <w:rsid w:val="009652EF"/>
    <w:rsid w:val="00972101"/>
    <w:rsid w:val="00973061"/>
    <w:rsid w:val="00974153"/>
    <w:rsid w:val="009779DF"/>
    <w:rsid w:val="00981C1B"/>
    <w:rsid w:val="00982AE5"/>
    <w:rsid w:val="00983BA6"/>
    <w:rsid w:val="009861E8"/>
    <w:rsid w:val="00993732"/>
    <w:rsid w:val="009A1F80"/>
    <w:rsid w:val="009A2B70"/>
    <w:rsid w:val="009A6EB0"/>
    <w:rsid w:val="009B4044"/>
    <w:rsid w:val="009B47E4"/>
    <w:rsid w:val="009B4DA9"/>
    <w:rsid w:val="009B4F90"/>
    <w:rsid w:val="009C1A74"/>
    <w:rsid w:val="009C20AB"/>
    <w:rsid w:val="009C67F9"/>
    <w:rsid w:val="009C7ED7"/>
    <w:rsid w:val="009D1C74"/>
    <w:rsid w:val="009D3B51"/>
    <w:rsid w:val="009D600F"/>
    <w:rsid w:val="009E629A"/>
    <w:rsid w:val="009F471B"/>
    <w:rsid w:val="00A0208B"/>
    <w:rsid w:val="00A054D8"/>
    <w:rsid w:val="00A06E47"/>
    <w:rsid w:val="00A072CA"/>
    <w:rsid w:val="00A11E17"/>
    <w:rsid w:val="00A20997"/>
    <w:rsid w:val="00A22A07"/>
    <w:rsid w:val="00A27442"/>
    <w:rsid w:val="00A330BF"/>
    <w:rsid w:val="00A33E48"/>
    <w:rsid w:val="00A3632A"/>
    <w:rsid w:val="00A4244B"/>
    <w:rsid w:val="00A51C54"/>
    <w:rsid w:val="00A536AF"/>
    <w:rsid w:val="00A60961"/>
    <w:rsid w:val="00A61EFE"/>
    <w:rsid w:val="00A656A9"/>
    <w:rsid w:val="00A66892"/>
    <w:rsid w:val="00A66E9D"/>
    <w:rsid w:val="00A67266"/>
    <w:rsid w:val="00A72975"/>
    <w:rsid w:val="00A74140"/>
    <w:rsid w:val="00A75630"/>
    <w:rsid w:val="00A75A61"/>
    <w:rsid w:val="00A76C32"/>
    <w:rsid w:val="00A77D7D"/>
    <w:rsid w:val="00A81079"/>
    <w:rsid w:val="00A84991"/>
    <w:rsid w:val="00A85D66"/>
    <w:rsid w:val="00A85E9C"/>
    <w:rsid w:val="00A86634"/>
    <w:rsid w:val="00A907A7"/>
    <w:rsid w:val="00A91BC9"/>
    <w:rsid w:val="00A97068"/>
    <w:rsid w:val="00AA0423"/>
    <w:rsid w:val="00AA28A7"/>
    <w:rsid w:val="00AA44E1"/>
    <w:rsid w:val="00AA5830"/>
    <w:rsid w:val="00AA7147"/>
    <w:rsid w:val="00AA7E85"/>
    <w:rsid w:val="00AB220E"/>
    <w:rsid w:val="00AB3767"/>
    <w:rsid w:val="00AB6A0E"/>
    <w:rsid w:val="00AD47B0"/>
    <w:rsid w:val="00AD5B81"/>
    <w:rsid w:val="00AE0080"/>
    <w:rsid w:val="00AE4315"/>
    <w:rsid w:val="00AE44DF"/>
    <w:rsid w:val="00AE528E"/>
    <w:rsid w:val="00AE7513"/>
    <w:rsid w:val="00AF1D72"/>
    <w:rsid w:val="00B00BAC"/>
    <w:rsid w:val="00B073A6"/>
    <w:rsid w:val="00B10F0C"/>
    <w:rsid w:val="00B1456E"/>
    <w:rsid w:val="00B156BA"/>
    <w:rsid w:val="00B172AB"/>
    <w:rsid w:val="00B22322"/>
    <w:rsid w:val="00B23BE8"/>
    <w:rsid w:val="00B304B1"/>
    <w:rsid w:val="00B33F63"/>
    <w:rsid w:val="00B43B5D"/>
    <w:rsid w:val="00B43E24"/>
    <w:rsid w:val="00B55ED3"/>
    <w:rsid w:val="00B56335"/>
    <w:rsid w:val="00B56DA0"/>
    <w:rsid w:val="00B57CCB"/>
    <w:rsid w:val="00B62914"/>
    <w:rsid w:val="00B62A24"/>
    <w:rsid w:val="00B6547A"/>
    <w:rsid w:val="00B65911"/>
    <w:rsid w:val="00B66B5D"/>
    <w:rsid w:val="00B742BB"/>
    <w:rsid w:val="00B76D79"/>
    <w:rsid w:val="00B77737"/>
    <w:rsid w:val="00B80A70"/>
    <w:rsid w:val="00B80EA9"/>
    <w:rsid w:val="00B8243C"/>
    <w:rsid w:val="00B83C09"/>
    <w:rsid w:val="00B86200"/>
    <w:rsid w:val="00B93B07"/>
    <w:rsid w:val="00B97F79"/>
    <w:rsid w:val="00BA5B45"/>
    <w:rsid w:val="00BB054D"/>
    <w:rsid w:val="00BB4E4D"/>
    <w:rsid w:val="00BB5789"/>
    <w:rsid w:val="00BB6489"/>
    <w:rsid w:val="00BB78CD"/>
    <w:rsid w:val="00BC2B67"/>
    <w:rsid w:val="00BC3296"/>
    <w:rsid w:val="00BC64D6"/>
    <w:rsid w:val="00BE2DB6"/>
    <w:rsid w:val="00BF7108"/>
    <w:rsid w:val="00C018EC"/>
    <w:rsid w:val="00C0355F"/>
    <w:rsid w:val="00C06196"/>
    <w:rsid w:val="00C231ED"/>
    <w:rsid w:val="00C24C11"/>
    <w:rsid w:val="00C30853"/>
    <w:rsid w:val="00C30D66"/>
    <w:rsid w:val="00C339B6"/>
    <w:rsid w:val="00C41547"/>
    <w:rsid w:val="00C42A50"/>
    <w:rsid w:val="00C43022"/>
    <w:rsid w:val="00C43A6A"/>
    <w:rsid w:val="00C45257"/>
    <w:rsid w:val="00C5192F"/>
    <w:rsid w:val="00C53D3C"/>
    <w:rsid w:val="00C54F5F"/>
    <w:rsid w:val="00C7105E"/>
    <w:rsid w:val="00C71B1C"/>
    <w:rsid w:val="00C75156"/>
    <w:rsid w:val="00C765DB"/>
    <w:rsid w:val="00C82C92"/>
    <w:rsid w:val="00C836E5"/>
    <w:rsid w:val="00C960C8"/>
    <w:rsid w:val="00CA16B7"/>
    <w:rsid w:val="00CA20A1"/>
    <w:rsid w:val="00CA38FF"/>
    <w:rsid w:val="00CA565F"/>
    <w:rsid w:val="00CB1077"/>
    <w:rsid w:val="00CB1860"/>
    <w:rsid w:val="00CB44B1"/>
    <w:rsid w:val="00CB70BC"/>
    <w:rsid w:val="00CD36B9"/>
    <w:rsid w:val="00CD4505"/>
    <w:rsid w:val="00CD577D"/>
    <w:rsid w:val="00CE3C46"/>
    <w:rsid w:val="00CE6117"/>
    <w:rsid w:val="00CE70F8"/>
    <w:rsid w:val="00CE75F9"/>
    <w:rsid w:val="00CF0CE5"/>
    <w:rsid w:val="00CF2F57"/>
    <w:rsid w:val="00CF7C6F"/>
    <w:rsid w:val="00D0222C"/>
    <w:rsid w:val="00D04EBE"/>
    <w:rsid w:val="00D06F3C"/>
    <w:rsid w:val="00D11994"/>
    <w:rsid w:val="00D11B95"/>
    <w:rsid w:val="00D12493"/>
    <w:rsid w:val="00D12741"/>
    <w:rsid w:val="00D12ABE"/>
    <w:rsid w:val="00D13F8C"/>
    <w:rsid w:val="00D175E1"/>
    <w:rsid w:val="00D175F5"/>
    <w:rsid w:val="00D2008D"/>
    <w:rsid w:val="00D314E5"/>
    <w:rsid w:val="00D32E4A"/>
    <w:rsid w:val="00D5280D"/>
    <w:rsid w:val="00D52C74"/>
    <w:rsid w:val="00D540AB"/>
    <w:rsid w:val="00D55098"/>
    <w:rsid w:val="00D61789"/>
    <w:rsid w:val="00D61DB5"/>
    <w:rsid w:val="00D625BA"/>
    <w:rsid w:val="00D64DBE"/>
    <w:rsid w:val="00D70D7B"/>
    <w:rsid w:val="00D76E87"/>
    <w:rsid w:val="00D8069F"/>
    <w:rsid w:val="00D91E93"/>
    <w:rsid w:val="00D942D6"/>
    <w:rsid w:val="00D94482"/>
    <w:rsid w:val="00D957CB"/>
    <w:rsid w:val="00D96CC0"/>
    <w:rsid w:val="00D97305"/>
    <w:rsid w:val="00DA24BA"/>
    <w:rsid w:val="00DA3239"/>
    <w:rsid w:val="00DA3AC3"/>
    <w:rsid w:val="00DA4ED9"/>
    <w:rsid w:val="00DA658E"/>
    <w:rsid w:val="00DB2B7D"/>
    <w:rsid w:val="00DB4588"/>
    <w:rsid w:val="00DB58C3"/>
    <w:rsid w:val="00DB6D7B"/>
    <w:rsid w:val="00DB7704"/>
    <w:rsid w:val="00DC0C69"/>
    <w:rsid w:val="00DC1DB6"/>
    <w:rsid w:val="00DC21B2"/>
    <w:rsid w:val="00DC3597"/>
    <w:rsid w:val="00DE68AD"/>
    <w:rsid w:val="00DF3044"/>
    <w:rsid w:val="00DF6AED"/>
    <w:rsid w:val="00E01AED"/>
    <w:rsid w:val="00E06311"/>
    <w:rsid w:val="00E15D8E"/>
    <w:rsid w:val="00E15EB0"/>
    <w:rsid w:val="00E176D2"/>
    <w:rsid w:val="00E21B15"/>
    <w:rsid w:val="00E26267"/>
    <w:rsid w:val="00E26E66"/>
    <w:rsid w:val="00E4170C"/>
    <w:rsid w:val="00E4585C"/>
    <w:rsid w:val="00E466F5"/>
    <w:rsid w:val="00E50611"/>
    <w:rsid w:val="00E5780B"/>
    <w:rsid w:val="00E61531"/>
    <w:rsid w:val="00E626F9"/>
    <w:rsid w:val="00E76F27"/>
    <w:rsid w:val="00E76F3F"/>
    <w:rsid w:val="00E81878"/>
    <w:rsid w:val="00E871C4"/>
    <w:rsid w:val="00E91F98"/>
    <w:rsid w:val="00EA0CE4"/>
    <w:rsid w:val="00EA1AB9"/>
    <w:rsid w:val="00EA1D34"/>
    <w:rsid w:val="00EA2BEE"/>
    <w:rsid w:val="00EA4E7D"/>
    <w:rsid w:val="00EA4ED9"/>
    <w:rsid w:val="00EA55B9"/>
    <w:rsid w:val="00EB31A7"/>
    <w:rsid w:val="00EC0F5E"/>
    <w:rsid w:val="00EC518F"/>
    <w:rsid w:val="00EC5A31"/>
    <w:rsid w:val="00ED0C03"/>
    <w:rsid w:val="00ED65C8"/>
    <w:rsid w:val="00ED6C37"/>
    <w:rsid w:val="00EE667F"/>
    <w:rsid w:val="00EF1CE9"/>
    <w:rsid w:val="00EF4AA5"/>
    <w:rsid w:val="00F0288E"/>
    <w:rsid w:val="00F11334"/>
    <w:rsid w:val="00F148EC"/>
    <w:rsid w:val="00F14E60"/>
    <w:rsid w:val="00F20829"/>
    <w:rsid w:val="00F22AAA"/>
    <w:rsid w:val="00F24A61"/>
    <w:rsid w:val="00F3411B"/>
    <w:rsid w:val="00F35171"/>
    <w:rsid w:val="00F36222"/>
    <w:rsid w:val="00F40703"/>
    <w:rsid w:val="00F456DE"/>
    <w:rsid w:val="00F4601D"/>
    <w:rsid w:val="00F46D32"/>
    <w:rsid w:val="00F47D00"/>
    <w:rsid w:val="00F51257"/>
    <w:rsid w:val="00F55C4D"/>
    <w:rsid w:val="00F60664"/>
    <w:rsid w:val="00F623D3"/>
    <w:rsid w:val="00F64E71"/>
    <w:rsid w:val="00F654E9"/>
    <w:rsid w:val="00F65BE9"/>
    <w:rsid w:val="00F76AFF"/>
    <w:rsid w:val="00F76E59"/>
    <w:rsid w:val="00F772A8"/>
    <w:rsid w:val="00F77321"/>
    <w:rsid w:val="00F77B5C"/>
    <w:rsid w:val="00F80734"/>
    <w:rsid w:val="00F829FF"/>
    <w:rsid w:val="00F84920"/>
    <w:rsid w:val="00F905F2"/>
    <w:rsid w:val="00FA0A0F"/>
    <w:rsid w:val="00FC2F82"/>
    <w:rsid w:val="00FC3C46"/>
    <w:rsid w:val="00FD4E2A"/>
    <w:rsid w:val="00FD52A4"/>
    <w:rsid w:val="00FE23FA"/>
    <w:rsid w:val="00FF7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050202-589E-4F2D-AD83-B93FCB90C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Char"/>
    <w:uiPriority w:val="99"/>
    <w:unhideWhenUsed/>
    <w:rsid w:val="001556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5"/>
    <w:uiPriority w:val="99"/>
    <w:rsid w:val="001556C6"/>
    <w:rPr>
      <w:sz w:val="18"/>
      <w:szCs w:val="18"/>
    </w:rPr>
  </w:style>
  <w:style w:type="paragraph" w:styleId="a6">
    <w:name w:val="footer"/>
    <w:basedOn w:val="a1"/>
    <w:link w:val="Char0"/>
    <w:unhideWhenUsed/>
    <w:qFormat/>
    <w:rsid w:val="001556C6"/>
    <w:pPr>
      <w:tabs>
        <w:tab w:val="center" w:pos="4153"/>
        <w:tab w:val="right" w:pos="8306"/>
      </w:tabs>
      <w:snapToGrid w:val="0"/>
      <w:jc w:val="left"/>
    </w:pPr>
    <w:rPr>
      <w:sz w:val="18"/>
      <w:szCs w:val="18"/>
    </w:rPr>
  </w:style>
  <w:style w:type="character" w:customStyle="1" w:styleId="Char0">
    <w:name w:val="页脚 Char"/>
    <w:basedOn w:val="a2"/>
    <w:link w:val="a6"/>
    <w:uiPriority w:val="99"/>
    <w:rsid w:val="001556C6"/>
    <w:rPr>
      <w:sz w:val="18"/>
      <w:szCs w:val="18"/>
    </w:rPr>
  </w:style>
  <w:style w:type="table" w:styleId="a7">
    <w:name w:val="Table Grid"/>
    <w:basedOn w:val="a3"/>
    <w:uiPriority w:val="39"/>
    <w:rsid w:val="00D200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1"/>
    <w:next w:val="a1"/>
    <w:link w:val="Char1"/>
    <w:uiPriority w:val="99"/>
    <w:semiHidden/>
    <w:unhideWhenUsed/>
    <w:rsid w:val="00254BE4"/>
    <w:pPr>
      <w:ind w:leftChars="2500" w:left="100"/>
    </w:pPr>
  </w:style>
  <w:style w:type="character" w:customStyle="1" w:styleId="Char1">
    <w:name w:val="日期 Char"/>
    <w:basedOn w:val="a2"/>
    <w:link w:val="a8"/>
    <w:uiPriority w:val="99"/>
    <w:semiHidden/>
    <w:rsid w:val="00254BE4"/>
  </w:style>
  <w:style w:type="character" w:styleId="a9">
    <w:name w:val="page number"/>
    <w:basedOn w:val="a2"/>
    <w:qFormat/>
    <w:rsid w:val="002E3364"/>
  </w:style>
  <w:style w:type="paragraph" w:customStyle="1" w:styleId="Default">
    <w:name w:val="Default"/>
    <w:qFormat/>
    <w:rsid w:val="002E3364"/>
    <w:pPr>
      <w:widowControl w:val="0"/>
      <w:autoSpaceDE w:val="0"/>
      <w:autoSpaceDN w:val="0"/>
      <w:adjustRightInd w:val="0"/>
    </w:pPr>
    <w:rPr>
      <w:rFonts w:ascii="宋体" w:eastAsia="宋体" w:hAnsi="Times New Roman" w:cs="宋体"/>
      <w:color w:val="000000"/>
      <w:kern w:val="0"/>
      <w:sz w:val="24"/>
      <w:szCs w:val="24"/>
    </w:rPr>
  </w:style>
  <w:style w:type="paragraph" w:customStyle="1" w:styleId="aa">
    <w:name w:val="段"/>
    <w:link w:val="Char2"/>
    <w:uiPriority w:val="99"/>
    <w:qFormat/>
    <w:rsid w:val="002A3E71"/>
    <w:pPr>
      <w:autoSpaceDE w:val="0"/>
      <w:autoSpaceDN w:val="0"/>
      <w:ind w:firstLineChars="200" w:firstLine="200"/>
      <w:jc w:val="both"/>
    </w:pPr>
    <w:rPr>
      <w:rFonts w:ascii="宋体" w:eastAsia="宋体" w:hAnsi="Times New Roman" w:cs="Times New Roman"/>
      <w:kern w:val="0"/>
    </w:rPr>
  </w:style>
  <w:style w:type="character" w:customStyle="1" w:styleId="Char2">
    <w:name w:val="段 Char"/>
    <w:link w:val="aa"/>
    <w:uiPriority w:val="99"/>
    <w:qFormat/>
    <w:locked/>
    <w:rsid w:val="002A3E71"/>
    <w:rPr>
      <w:rFonts w:ascii="宋体" w:eastAsia="宋体" w:hAnsi="Times New Roman" w:cs="Times New Roman"/>
      <w:kern w:val="0"/>
    </w:rPr>
  </w:style>
  <w:style w:type="paragraph" w:customStyle="1" w:styleId="a">
    <w:name w:val="标准书眉_奇数页"/>
    <w:next w:val="a1"/>
    <w:uiPriority w:val="99"/>
    <w:qFormat/>
    <w:rsid w:val="002A3E71"/>
    <w:pPr>
      <w:numPr>
        <w:ilvl w:val="1"/>
        <w:numId w:val="1"/>
      </w:numPr>
      <w:tabs>
        <w:tab w:val="center" w:pos="4154"/>
        <w:tab w:val="right" w:pos="8306"/>
      </w:tabs>
      <w:spacing w:after="220"/>
      <w:jc w:val="right"/>
    </w:pPr>
    <w:rPr>
      <w:rFonts w:ascii="黑体" w:eastAsia="黑体" w:hAnsi="Times New Roman" w:cs="Times New Roman"/>
      <w:kern w:val="0"/>
      <w:szCs w:val="21"/>
    </w:rPr>
  </w:style>
  <w:style w:type="paragraph" w:customStyle="1" w:styleId="a0">
    <w:name w:val="目次、标准名称标题"/>
    <w:basedOn w:val="a1"/>
    <w:next w:val="aa"/>
    <w:uiPriority w:val="99"/>
    <w:qFormat/>
    <w:rsid w:val="002A3E71"/>
    <w:pPr>
      <w:keepNext/>
      <w:pageBreakBefore/>
      <w:widowControl/>
      <w:numPr>
        <w:ilvl w:val="4"/>
        <w:numId w:val="1"/>
      </w:numPr>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b">
    <w:name w:val="二级条标题"/>
    <w:basedOn w:val="a1"/>
    <w:next w:val="aa"/>
    <w:qFormat/>
    <w:rsid w:val="002A3E71"/>
    <w:pPr>
      <w:widowControl/>
      <w:tabs>
        <w:tab w:val="left" w:pos="360"/>
      </w:tabs>
      <w:outlineLvl w:val="3"/>
    </w:pPr>
    <w:rPr>
      <w:rFonts w:ascii="黑体" w:eastAsia="黑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2508">
      <w:bodyDiv w:val="1"/>
      <w:marLeft w:val="0"/>
      <w:marRight w:val="0"/>
      <w:marTop w:val="0"/>
      <w:marBottom w:val="0"/>
      <w:divBdr>
        <w:top w:val="none" w:sz="0" w:space="0" w:color="auto"/>
        <w:left w:val="none" w:sz="0" w:space="0" w:color="auto"/>
        <w:bottom w:val="none" w:sz="0" w:space="0" w:color="auto"/>
        <w:right w:val="none" w:sz="0" w:space="0" w:color="auto"/>
      </w:divBdr>
    </w:div>
    <w:div w:id="89131480">
      <w:bodyDiv w:val="1"/>
      <w:marLeft w:val="0"/>
      <w:marRight w:val="0"/>
      <w:marTop w:val="0"/>
      <w:marBottom w:val="0"/>
      <w:divBdr>
        <w:top w:val="none" w:sz="0" w:space="0" w:color="auto"/>
        <w:left w:val="none" w:sz="0" w:space="0" w:color="auto"/>
        <w:bottom w:val="none" w:sz="0" w:space="0" w:color="auto"/>
        <w:right w:val="none" w:sz="0" w:space="0" w:color="auto"/>
      </w:divBdr>
    </w:div>
    <w:div w:id="427193535">
      <w:bodyDiv w:val="1"/>
      <w:marLeft w:val="0"/>
      <w:marRight w:val="0"/>
      <w:marTop w:val="0"/>
      <w:marBottom w:val="0"/>
      <w:divBdr>
        <w:top w:val="none" w:sz="0" w:space="0" w:color="auto"/>
        <w:left w:val="none" w:sz="0" w:space="0" w:color="auto"/>
        <w:bottom w:val="none" w:sz="0" w:space="0" w:color="auto"/>
        <w:right w:val="none" w:sz="0" w:space="0" w:color="auto"/>
      </w:divBdr>
    </w:div>
    <w:div w:id="529297525">
      <w:bodyDiv w:val="1"/>
      <w:marLeft w:val="0"/>
      <w:marRight w:val="0"/>
      <w:marTop w:val="0"/>
      <w:marBottom w:val="0"/>
      <w:divBdr>
        <w:top w:val="none" w:sz="0" w:space="0" w:color="auto"/>
        <w:left w:val="none" w:sz="0" w:space="0" w:color="auto"/>
        <w:bottom w:val="none" w:sz="0" w:space="0" w:color="auto"/>
        <w:right w:val="none" w:sz="0" w:space="0" w:color="auto"/>
      </w:divBdr>
    </w:div>
    <w:div w:id="617686861">
      <w:bodyDiv w:val="1"/>
      <w:marLeft w:val="0"/>
      <w:marRight w:val="0"/>
      <w:marTop w:val="0"/>
      <w:marBottom w:val="0"/>
      <w:divBdr>
        <w:top w:val="none" w:sz="0" w:space="0" w:color="auto"/>
        <w:left w:val="none" w:sz="0" w:space="0" w:color="auto"/>
        <w:bottom w:val="none" w:sz="0" w:space="0" w:color="auto"/>
        <w:right w:val="none" w:sz="0" w:space="0" w:color="auto"/>
      </w:divBdr>
    </w:div>
    <w:div w:id="632712829">
      <w:bodyDiv w:val="1"/>
      <w:marLeft w:val="0"/>
      <w:marRight w:val="0"/>
      <w:marTop w:val="0"/>
      <w:marBottom w:val="0"/>
      <w:divBdr>
        <w:top w:val="none" w:sz="0" w:space="0" w:color="auto"/>
        <w:left w:val="none" w:sz="0" w:space="0" w:color="auto"/>
        <w:bottom w:val="none" w:sz="0" w:space="0" w:color="auto"/>
        <w:right w:val="none" w:sz="0" w:space="0" w:color="auto"/>
      </w:divBdr>
    </w:div>
    <w:div w:id="816651543">
      <w:bodyDiv w:val="1"/>
      <w:marLeft w:val="0"/>
      <w:marRight w:val="0"/>
      <w:marTop w:val="0"/>
      <w:marBottom w:val="0"/>
      <w:divBdr>
        <w:top w:val="none" w:sz="0" w:space="0" w:color="auto"/>
        <w:left w:val="none" w:sz="0" w:space="0" w:color="auto"/>
        <w:bottom w:val="none" w:sz="0" w:space="0" w:color="auto"/>
        <w:right w:val="none" w:sz="0" w:space="0" w:color="auto"/>
      </w:divBdr>
    </w:div>
    <w:div w:id="843082944">
      <w:bodyDiv w:val="1"/>
      <w:marLeft w:val="0"/>
      <w:marRight w:val="0"/>
      <w:marTop w:val="0"/>
      <w:marBottom w:val="0"/>
      <w:divBdr>
        <w:top w:val="none" w:sz="0" w:space="0" w:color="auto"/>
        <w:left w:val="none" w:sz="0" w:space="0" w:color="auto"/>
        <w:bottom w:val="none" w:sz="0" w:space="0" w:color="auto"/>
        <w:right w:val="none" w:sz="0" w:space="0" w:color="auto"/>
      </w:divBdr>
    </w:div>
    <w:div w:id="863132005">
      <w:bodyDiv w:val="1"/>
      <w:marLeft w:val="0"/>
      <w:marRight w:val="0"/>
      <w:marTop w:val="0"/>
      <w:marBottom w:val="0"/>
      <w:divBdr>
        <w:top w:val="none" w:sz="0" w:space="0" w:color="auto"/>
        <w:left w:val="none" w:sz="0" w:space="0" w:color="auto"/>
        <w:bottom w:val="none" w:sz="0" w:space="0" w:color="auto"/>
        <w:right w:val="none" w:sz="0" w:space="0" w:color="auto"/>
      </w:divBdr>
    </w:div>
    <w:div w:id="986131595">
      <w:bodyDiv w:val="1"/>
      <w:marLeft w:val="0"/>
      <w:marRight w:val="0"/>
      <w:marTop w:val="0"/>
      <w:marBottom w:val="0"/>
      <w:divBdr>
        <w:top w:val="none" w:sz="0" w:space="0" w:color="auto"/>
        <w:left w:val="none" w:sz="0" w:space="0" w:color="auto"/>
        <w:bottom w:val="none" w:sz="0" w:space="0" w:color="auto"/>
        <w:right w:val="none" w:sz="0" w:space="0" w:color="auto"/>
      </w:divBdr>
    </w:div>
    <w:div w:id="1019161494">
      <w:bodyDiv w:val="1"/>
      <w:marLeft w:val="0"/>
      <w:marRight w:val="0"/>
      <w:marTop w:val="0"/>
      <w:marBottom w:val="0"/>
      <w:divBdr>
        <w:top w:val="none" w:sz="0" w:space="0" w:color="auto"/>
        <w:left w:val="none" w:sz="0" w:space="0" w:color="auto"/>
        <w:bottom w:val="none" w:sz="0" w:space="0" w:color="auto"/>
        <w:right w:val="none" w:sz="0" w:space="0" w:color="auto"/>
      </w:divBdr>
    </w:div>
    <w:div w:id="1023363975">
      <w:bodyDiv w:val="1"/>
      <w:marLeft w:val="0"/>
      <w:marRight w:val="0"/>
      <w:marTop w:val="0"/>
      <w:marBottom w:val="0"/>
      <w:divBdr>
        <w:top w:val="none" w:sz="0" w:space="0" w:color="auto"/>
        <w:left w:val="none" w:sz="0" w:space="0" w:color="auto"/>
        <w:bottom w:val="none" w:sz="0" w:space="0" w:color="auto"/>
        <w:right w:val="none" w:sz="0" w:space="0" w:color="auto"/>
      </w:divBdr>
    </w:div>
    <w:div w:id="1230995192">
      <w:bodyDiv w:val="1"/>
      <w:marLeft w:val="0"/>
      <w:marRight w:val="0"/>
      <w:marTop w:val="0"/>
      <w:marBottom w:val="0"/>
      <w:divBdr>
        <w:top w:val="none" w:sz="0" w:space="0" w:color="auto"/>
        <w:left w:val="none" w:sz="0" w:space="0" w:color="auto"/>
        <w:bottom w:val="none" w:sz="0" w:space="0" w:color="auto"/>
        <w:right w:val="none" w:sz="0" w:space="0" w:color="auto"/>
      </w:divBdr>
    </w:div>
    <w:div w:id="1255211142">
      <w:bodyDiv w:val="1"/>
      <w:marLeft w:val="0"/>
      <w:marRight w:val="0"/>
      <w:marTop w:val="0"/>
      <w:marBottom w:val="0"/>
      <w:divBdr>
        <w:top w:val="none" w:sz="0" w:space="0" w:color="auto"/>
        <w:left w:val="none" w:sz="0" w:space="0" w:color="auto"/>
        <w:bottom w:val="none" w:sz="0" w:space="0" w:color="auto"/>
        <w:right w:val="none" w:sz="0" w:space="0" w:color="auto"/>
      </w:divBdr>
    </w:div>
    <w:div w:id="1299382435">
      <w:bodyDiv w:val="1"/>
      <w:marLeft w:val="0"/>
      <w:marRight w:val="0"/>
      <w:marTop w:val="0"/>
      <w:marBottom w:val="0"/>
      <w:divBdr>
        <w:top w:val="none" w:sz="0" w:space="0" w:color="auto"/>
        <w:left w:val="none" w:sz="0" w:space="0" w:color="auto"/>
        <w:bottom w:val="none" w:sz="0" w:space="0" w:color="auto"/>
        <w:right w:val="none" w:sz="0" w:space="0" w:color="auto"/>
      </w:divBdr>
    </w:div>
    <w:div w:id="1378315783">
      <w:bodyDiv w:val="1"/>
      <w:marLeft w:val="0"/>
      <w:marRight w:val="0"/>
      <w:marTop w:val="0"/>
      <w:marBottom w:val="0"/>
      <w:divBdr>
        <w:top w:val="none" w:sz="0" w:space="0" w:color="auto"/>
        <w:left w:val="none" w:sz="0" w:space="0" w:color="auto"/>
        <w:bottom w:val="none" w:sz="0" w:space="0" w:color="auto"/>
        <w:right w:val="none" w:sz="0" w:space="0" w:color="auto"/>
      </w:divBdr>
    </w:div>
    <w:div w:id="1537235685">
      <w:bodyDiv w:val="1"/>
      <w:marLeft w:val="0"/>
      <w:marRight w:val="0"/>
      <w:marTop w:val="0"/>
      <w:marBottom w:val="0"/>
      <w:divBdr>
        <w:top w:val="none" w:sz="0" w:space="0" w:color="auto"/>
        <w:left w:val="none" w:sz="0" w:space="0" w:color="auto"/>
        <w:bottom w:val="none" w:sz="0" w:space="0" w:color="auto"/>
        <w:right w:val="none" w:sz="0" w:space="0" w:color="auto"/>
      </w:divBdr>
    </w:div>
    <w:div w:id="1719821860">
      <w:bodyDiv w:val="1"/>
      <w:marLeft w:val="0"/>
      <w:marRight w:val="0"/>
      <w:marTop w:val="0"/>
      <w:marBottom w:val="0"/>
      <w:divBdr>
        <w:top w:val="none" w:sz="0" w:space="0" w:color="auto"/>
        <w:left w:val="none" w:sz="0" w:space="0" w:color="auto"/>
        <w:bottom w:val="none" w:sz="0" w:space="0" w:color="auto"/>
        <w:right w:val="none" w:sz="0" w:space="0" w:color="auto"/>
      </w:divBdr>
    </w:div>
    <w:div w:id="1721898254">
      <w:bodyDiv w:val="1"/>
      <w:marLeft w:val="0"/>
      <w:marRight w:val="0"/>
      <w:marTop w:val="0"/>
      <w:marBottom w:val="0"/>
      <w:divBdr>
        <w:top w:val="none" w:sz="0" w:space="0" w:color="auto"/>
        <w:left w:val="none" w:sz="0" w:space="0" w:color="auto"/>
        <w:bottom w:val="none" w:sz="0" w:space="0" w:color="auto"/>
        <w:right w:val="none" w:sz="0" w:space="0" w:color="auto"/>
      </w:divBdr>
    </w:div>
    <w:div w:id="1761875021">
      <w:bodyDiv w:val="1"/>
      <w:marLeft w:val="0"/>
      <w:marRight w:val="0"/>
      <w:marTop w:val="0"/>
      <w:marBottom w:val="0"/>
      <w:divBdr>
        <w:top w:val="none" w:sz="0" w:space="0" w:color="auto"/>
        <w:left w:val="none" w:sz="0" w:space="0" w:color="auto"/>
        <w:bottom w:val="none" w:sz="0" w:space="0" w:color="auto"/>
        <w:right w:val="none" w:sz="0" w:space="0" w:color="auto"/>
      </w:divBdr>
    </w:div>
    <w:div w:id="1764102508">
      <w:bodyDiv w:val="1"/>
      <w:marLeft w:val="0"/>
      <w:marRight w:val="0"/>
      <w:marTop w:val="0"/>
      <w:marBottom w:val="0"/>
      <w:divBdr>
        <w:top w:val="none" w:sz="0" w:space="0" w:color="auto"/>
        <w:left w:val="none" w:sz="0" w:space="0" w:color="auto"/>
        <w:bottom w:val="none" w:sz="0" w:space="0" w:color="auto"/>
        <w:right w:val="none" w:sz="0" w:space="0" w:color="auto"/>
      </w:divBdr>
    </w:div>
    <w:div w:id="1771779513">
      <w:bodyDiv w:val="1"/>
      <w:marLeft w:val="0"/>
      <w:marRight w:val="0"/>
      <w:marTop w:val="0"/>
      <w:marBottom w:val="0"/>
      <w:divBdr>
        <w:top w:val="none" w:sz="0" w:space="0" w:color="auto"/>
        <w:left w:val="none" w:sz="0" w:space="0" w:color="auto"/>
        <w:bottom w:val="none" w:sz="0" w:space="0" w:color="auto"/>
        <w:right w:val="none" w:sz="0" w:space="0" w:color="auto"/>
      </w:divBdr>
    </w:div>
    <w:div w:id="1835488126">
      <w:bodyDiv w:val="1"/>
      <w:marLeft w:val="0"/>
      <w:marRight w:val="0"/>
      <w:marTop w:val="0"/>
      <w:marBottom w:val="0"/>
      <w:divBdr>
        <w:top w:val="none" w:sz="0" w:space="0" w:color="auto"/>
        <w:left w:val="none" w:sz="0" w:space="0" w:color="auto"/>
        <w:bottom w:val="none" w:sz="0" w:space="0" w:color="auto"/>
        <w:right w:val="none" w:sz="0" w:space="0" w:color="auto"/>
      </w:divBdr>
    </w:div>
    <w:div w:id="1852337219">
      <w:bodyDiv w:val="1"/>
      <w:marLeft w:val="0"/>
      <w:marRight w:val="0"/>
      <w:marTop w:val="0"/>
      <w:marBottom w:val="0"/>
      <w:divBdr>
        <w:top w:val="none" w:sz="0" w:space="0" w:color="auto"/>
        <w:left w:val="none" w:sz="0" w:space="0" w:color="auto"/>
        <w:bottom w:val="none" w:sz="0" w:space="0" w:color="auto"/>
        <w:right w:val="none" w:sz="0" w:space="0" w:color="auto"/>
      </w:divBdr>
    </w:div>
    <w:div w:id="1879120670">
      <w:bodyDiv w:val="1"/>
      <w:marLeft w:val="0"/>
      <w:marRight w:val="0"/>
      <w:marTop w:val="0"/>
      <w:marBottom w:val="0"/>
      <w:divBdr>
        <w:top w:val="none" w:sz="0" w:space="0" w:color="auto"/>
        <w:left w:val="none" w:sz="0" w:space="0" w:color="auto"/>
        <w:bottom w:val="none" w:sz="0" w:space="0" w:color="auto"/>
        <w:right w:val="none" w:sz="0" w:space="0" w:color="auto"/>
      </w:divBdr>
    </w:div>
    <w:div w:id="1928726853">
      <w:bodyDiv w:val="1"/>
      <w:marLeft w:val="0"/>
      <w:marRight w:val="0"/>
      <w:marTop w:val="0"/>
      <w:marBottom w:val="0"/>
      <w:divBdr>
        <w:top w:val="none" w:sz="0" w:space="0" w:color="auto"/>
        <w:left w:val="none" w:sz="0" w:space="0" w:color="auto"/>
        <w:bottom w:val="none" w:sz="0" w:space="0" w:color="auto"/>
        <w:right w:val="none" w:sz="0" w:space="0" w:color="auto"/>
      </w:divBdr>
    </w:div>
    <w:div w:id="1941793849">
      <w:bodyDiv w:val="1"/>
      <w:marLeft w:val="0"/>
      <w:marRight w:val="0"/>
      <w:marTop w:val="0"/>
      <w:marBottom w:val="0"/>
      <w:divBdr>
        <w:top w:val="none" w:sz="0" w:space="0" w:color="auto"/>
        <w:left w:val="none" w:sz="0" w:space="0" w:color="auto"/>
        <w:bottom w:val="none" w:sz="0" w:space="0" w:color="auto"/>
        <w:right w:val="none" w:sz="0" w:space="0" w:color="auto"/>
      </w:divBdr>
    </w:div>
    <w:div w:id="2068067571">
      <w:bodyDiv w:val="1"/>
      <w:marLeft w:val="0"/>
      <w:marRight w:val="0"/>
      <w:marTop w:val="0"/>
      <w:marBottom w:val="0"/>
      <w:divBdr>
        <w:top w:val="none" w:sz="0" w:space="0" w:color="auto"/>
        <w:left w:val="none" w:sz="0" w:space="0" w:color="auto"/>
        <w:bottom w:val="none" w:sz="0" w:space="0" w:color="auto"/>
        <w:right w:val="none" w:sz="0" w:space="0" w:color="auto"/>
      </w:divBdr>
    </w:div>
    <w:div w:id="210306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hart" Target="charts/chart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5.jpeg"/></Relationships>
</file>

<file path=word/charts/_rels/chart1.xml.rels><?xml version="1.0" encoding="UTF-8" standalone="yes"?>
<Relationships xmlns="http://schemas.openxmlformats.org/package/2006/relationships"><Relationship Id="rId3" Type="http://schemas.openxmlformats.org/officeDocument/2006/relationships/oleObject" Target="file:///E:\&#39033;&#30446;&#36164;&#26009;\&#20998;&#26512;&#27979;&#35797;&#21327;&#20250;&#22242;&#20307;&#26631;&#20934;\SCCPs-biaozhun.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828018372703411"/>
          <c:y val="5.0925925925925923E-2"/>
          <c:w val="0.67866426071741037"/>
          <c:h val="0.71059419655876344"/>
        </c:manualLayout>
      </c:layout>
      <c:scatterChart>
        <c:scatterStyle val="lineMarker"/>
        <c:varyColors val="0"/>
        <c:ser>
          <c:idx val="0"/>
          <c:order val="0"/>
          <c:spPr>
            <a:ln w="28575" cap="rnd">
              <a:noFill/>
              <a:round/>
            </a:ln>
            <a:effectLst/>
          </c:spPr>
          <c:marker>
            <c:symbol val="circle"/>
            <c:size val="5"/>
            <c:spPr>
              <a:solidFill>
                <a:schemeClr val="tx1"/>
              </a:solidFill>
              <a:ln w="6350">
                <a:solidFill>
                  <a:schemeClr val="tx1"/>
                </a:solidFill>
              </a:ln>
              <a:effectLst/>
            </c:spPr>
          </c:marker>
          <c:trendline>
            <c:spPr>
              <a:ln w="19050" cap="rnd">
                <a:solidFill>
                  <a:schemeClr val="tx1"/>
                </a:solidFill>
                <a:prstDash val="solid"/>
              </a:ln>
              <a:effectLst/>
            </c:spPr>
            <c:trendlineType val="linear"/>
            <c:dispRSqr val="1"/>
            <c:dispEq val="1"/>
            <c:trendlineLbl>
              <c:layout>
                <c:manualLayout>
                  <c:x val="-0.38022629764207849"/>
                  <c:y val="2.6788716420007731E-3"/>
                </c:manualLayout>
              </c:layout>
              <c:tx>
                <c:rich>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ltLang="zh-CN" baseline="0"/>
                      <a:t>R² = 0.9998</a:t>
                    </a:r>
                    <a:endParaRPr lang="en-US" altLang="zh-CN"/>
                  </a:p>
                </c:rich>
              </c:tx>
              <c:numFmt formatCode="General" sourceLinked="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zh-CN"/>
                </a:p>
              </c:txPr>
            </c:trendlineLbl>
          </c:trendline>
          <c:xVal>
            <c:numRef>
              <c:f>'20191106-梯度1'!$A$18:$A$22</c:f>
              <c:numCache>
                <c:formatCode>General</c:formatCode>
                <c:ptCount val="5"/>
                <c:pt idx="0">
                  <c:v>0.5</c:v>
                </c:pt>
                <c:pt idx="1">
                  <c:v>1</c:v>
                </c:pt>
                <c:pt idx="2">
                  <c:v>2</c:v>
                </c:pt>
                <c:pt idx="3">
                  <c:v>5</c:v>
                </c:pt>
                <c:pt idx="4">
                  <c:v>10</c:v>
                </c:pt>
              </c:numCache>
            </c:numRef>
          </c:xVal>
          <c:yVal>
            <c:numRef>
              <c:f>'20191106-梯度1'!$B$18:$B$22</c:f>
              <c:numCache>
                <c:formatCode>General</c:formatCode>
                <c:ptCount val="5"/>
                <c:pt idx="0">
                  <c:v>481739</c:v>
                </c:pt>
                <c:pt idx="1">
                  <c:v>1070685</c:v>
                </c:pt>
                <c:pt idx="2">
                  <c:v>2113024</c:v>
                </c:pt>
                <c:pt idx="3">
                  <c:v>5215926</c:v>
                </c:pt>
                <c:pt idx="4">
                  <c:v>10211246</c:v>
                </c:pt>
              </c:numCache>
            </c:numRef>
          </c:yVal>
          <c:smooth val="0"/>
        </c:ser>
        <c:dLbls>
          <c:showLegendKey val="0"/>
          <c:showVal val="0"/>
          <c:showCatName val="0"/>
          <c:showSerName val="0"/>
          <c:showPercent val="0"/>
          <c:showBubbleSize val="0"/>
        </c:dLbls>
        <c:axId val="-105275840"/>
        <c:axId val="-105276928"/>
      </c:scatterChart>
      <c:valAx>
        <c:axId val="-105275840"/>
        <c:scaling>
          <c:orientation val="minMax"/>
          <c:max val="10"/>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ltLang="zh-CN" sz="1000" b="0" i="0" baseline="0">
                    <a:solidFill>
                      <a:sysClr val="windowText" lastClr="000000"/>
                    </a:solidFill>
                    <a:effectLst/>
                    <a:latin typeface="Times New Roman" panose="02020603050405020304" pitchFamily="18" charset="0"/>
                    <a:cs typeface="Times New Roman" panose="02020603050405020304" pitchFamily="18" charset="0"/>
                  </a:rPr>
                  <a:t>SCCPs Concentrations (μg/mL) </a:t>
                </a:r>
                <a:endParaRPr lang="zh-CN" altLang="zh-CN" sz="1000">
                  <a:solidFill>
                    <a:sysClr val="windowText" lastClr="000000"/>
                  </a:solidFill>
                  <a:effectLst/>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zh-CN"/>
            </a:p>
          </c:txPr>
        </c:title>
        <c:numFmt formatCode="General" sourceLinked="1"/>
        <c:majorTickMark val="out"/>
        <c:minorTickMark val="none"/>
        <c:tickLblPos val="nextTo"/>
        <c:spPr>
          <a:solidFill>
            <a:schemeClr val="bg1"/>
          </a:solidFill>
          <a:ln w="1905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zh-CN"/>
          </a:p>
        </c:txPr>
        <c:crossAx val="-105276928"/>
        <c:crosses val="autoZero"/>
        <c:crossBetween val="midCat"/>
      </c:valAx>
      <c:valAx>
        <c:axId val="-105276928"/>
        <c:scaling>
          <c:orientation val="minMax"/>
        </c:scaling>
        <c:delete val="0"/>
        <c:axPos val="l"/>
        <c:title>
          <c:tx>
            <c:rich>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ltLang="zh-CN" sz="1200">
                    <a:solidFill>
                      <a:sysClr val="windowText" lastClr="000000"/>
                    </a:solidFill>
                    <a:latin typeface="Times New Roman" panose="02020603050405020304" pitchFamily="18" charset="0"/>
                    <a:cs typeface="Times New Roman" panose="02020603050405020304" pitchFamily="18" charset="0"/>
                  </a:rPr>
                  <a:t>Area</a:t>
                </a:r>
                <a:endParaRPr lang="zh-CN" altLang="en-US" sz="120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5.5787151719362368E-2"/>
              <c:y val="0.31137341101960725"/>
            </c:manualLayout>
          </c:layout>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zh-CN"/>
            </a:p>
          </c:txPr>
        </c:title>
        <c:numFmt formatCode="0.0E+0" sourceLinked="0"/>
        <c:majorTickMark val="out"/>
        <c:minorTickMark val="none"/>
        <c:tickLblPos val="nextTo"/>
        <c:spPr>
          <a:noFill/>
          <a:ln w="1905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zh-CN"/>
          </a:p>
        </c:txPr>
        <c:crossAx val="-105275840"/>
        <c:crosses val="autoZero"/>
        <c:crossBetween val="midCat"/>
        <c:majorUnit val="4000000"/>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675</TotalTime>
  <Pages>13</Pages>
  <Words>1646</Words>
  <Characters>9388</Characters>
  <Application>Microsoft Office Word</Application>
  <DocSecurity>0</DocSecurity>
  <Lines>78</Lines>
  <Paragraphs>22</Paragraphs>
  <ScaleCrop>false</ScaleCrop>
  <Company/>
  <LinksUpToDate>false</LinksUpToDate>
  <CharactersWithSpaces>11012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guangzhou</dc:creator>
  <cp:keywords/>
  <dc:description/>
  <cp:lastModifiedBy>guangzhou</cp:lastModifiedBy>
  <cp:revision>265</cp:revision>
  <dcterms:created xsi:type="dcterms:W3CDTF">2020-07-10T08:36:00Z</dcterms:created>
  <dcterms:modified xsi:type="dcterms:W3CDTF">2020-08-03T02:25:00Z</dcterms:modified>
</cp:coreProperties>
</file>